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11334" w:rsidRPr="00C752D9" w:rsidRDefault="00411334" w:rsidP="00154DD9">
      <w:pPr>
        <w:pStyle w:val="Ttulo1"/>
        <w:jc w:val="center"/>
      </w:pPr>
      <w:r w:rsidRPr="00C752D9">
        <w:t>UNIVERSIDAD PERUANA UNIÓN</w:t>
      </w:r>
    </w:p>
    <w:p w:rsidR="00411334" w:rsidRPr="00C752D9" w:rsidRDefault="00411334" w:rsidP="00411334">
      <w:pPr>
        <w:spacing w:line="360" w:lineRule="auto"/>
        <w:jc w:val="center"/>
        <w:rPr>
          <w:rFonts w:ascii="Arial" w:hAnsi="Arial" w:cs="Arial"/>
          <w:b/>
        </w:rPr>
      </w:pPr>
      <w:r w:rsidRPr="00C752D9">
        <w:rPr>
          <w:rFonts w:ascii="Arial" w:hAnsi="Arial" w:cs="Arial"/>
          <w:b/>
        </w:rPr>
        <w:t>ESCUELA DE POSGRADO</w:t>
      </w:r>
    </w:p>
    <w:p w:rsidR="00411334" w:rsidRDefault="00411334" w:rsidP="00411334">
      <w:pPr>
        <w:spacing w:line="360" w:lineRule="auto"/>
        <w:jc w:val="center"/>
        <w:rPr>
          <w:rFonts w:ascii="Arial" w:hAnsi="Arial" w:cs="Arial"/>
          <w:b/>
        </w:rPr>
      </w:pPr>
      <w:r w:rsidRPr="00C752D9">
        <w:rPr>
          <w:rFonts w:ascii="Arial" w:hAnsi="Arial" w:cs="Arial"/>
          <w:b/>
        </w:rPr>
        <w:t>UNIDAD DE POSGRADO DE EDUCACIÓN</w:t>
      </w:r>
    </w:p>
    <w:p w:rsidR="00411334" w:rsidRPr="00205C36" w:rsidRDefault="00411334" w:rsidP="00411334">
      <w:pPr>
        <w:spacing w:line="360" w:lineRule="auto"/>
        <w:jc w:val="center"/>
        <w:rPr>
          <w:rFonts w:ascii="Arial" w:hAnsi="Arial" w:cs="Arial"/>
        </w:rPr>
      </w:pPr>
    </w:p>
    <w:p w:rsidR="00411334" w:rsidRDefault="00411334" w:rsidP="00411334">
      <w:pPr>
        <w:spacing w:line="360" w:lineRule="auto"/>
        <w:jc w:val="center"/>
        <w:rPr>
          <w:b/>
        </w:rPr>
      </w:pPr>
      <w:r>
        <w:rPr>
          <w:b/>
          <w:noProof/>
        </w:rPr>
        <w:drawing>
          <wp:inline distT="0" distB="0" distL="0" distR="0">
            <wp:extent cx="1673225" cy="1604645"/>
            <wp:effectExtent l="19050" t="0" r="3175" b="0"/>
            <wp:docPr id="1" name="Imagen 1" descr="logo UPe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 UPeU"/>
                    <pic:cNvPicPr>
                      <a:picLocks noChangeAspect="1" noChangeArrowheads="1"/>
                    </pic:cNvPicPr>
                  </pic:nvPicPr>
                  <pic:blipFill>
                    <a:blip r:embed="rId6"/>
                    <a:srcRect/>
                    <a:stretch>
                      <a:fillRect/>
                    </a:stretch>
                  </pic:blipFill>
                  <pic:spPr bwMode="auto">
                    <a:xfrm>
                      <a:off x="0" y="0"/>
                      <a:ext cx="1673225" cy="1604645"/>
                    </a:xfrm>
                    <a:prstGeom prst="rect">
                      <a:avLst/>
                    </a:prstGeom>
                    <a:noFill/>
                    <a:ln w="9525">
                      <a:noFill/>
                      <a:miter lim="800000"/>
                      <a:headEnd/>
                      <a:tailEnd/>
                    </a:ln>
                  </pic:spPr>
                </pic:pic>
              </a:graphicData>
            </a:graphic>
          </wp:inline>
        </w:drawing>
      </w:r>
    </w:p>
    <w:p w:rsidR="00411334" w:rsidRPr="00205C36" w:rsidRDefault="00411334" w:rsidP="00411334">
      <w:pPr>
        <w:spacing w:line="360" w:lineRule="auto"/>
        <w:jc w:val="center"/>
        <w:rPr>
          <w:rFonts w:ascii="Arial" w:hAnsi="Arial" w:cs="Arial"/>
        </w:rPr>
      </w:pPr>
    </w:p>
    <w:p w:rsidR="00411334" w:rsidRPr="00C752D9" w:rsidRDefault="00411334" w:rsidP="00411334">
      <w:pPr>
        <w:spacing w:line="360" w:lineRule="auto"/>
        <w:jc w:val="center"/>
        <w:rPr>
          <w:rFonts w:ascii="Arial" w:hAnsi="Arial" w:cs="Arial"/>
          <w:b/>
        </w:rPr>
      </w:pPr>
      <w:r w:rsidRPr="00C752D9">
        <w:rPr>
          <w:rFonts w:ascii="Arial" w:hAnsi="Arial" w:cs="Arial"/>
          <w:b/>
        </w:rPr>
        <w:t>“CONFIABILIDAD CIENTÍFICA DE LA BIBLIA”</w:t>
      </w:r>
    </w:p>
    <w:p w:rsidR="00411334" w:rsidRPr="00C752D9" w:rsidRDefault="00411334" w:rsidP="00411334">
      <w:pPr>
        <w:spacing w:line="360" w:lineRule="auto"/>
        <w:jc w:val="center"/>
        <w:rPr>
          <w:rFonts w:ascii="Arial" w:hAnsi="Arial" w:cs="Arial"/>
          <w:b/>
          <w:i/>
        </w:rPr>
      </w:pPr>
      <w:r w:rsidRPr="00C752D9">
        <w:rPr>
          <w:rFonts w:ascii="Arial" w:hAnsi="Arial" w:cs="Arial"/>
          <w:b/>
          <w:i/>
        </w:rPr>
        <w:t>Proyecto de Investigación presentado para</w:t>
      </w:r>
    </w:p>
    <w:p w:rsidR="00411334" w:rsidRPr="00C752D9" w:rsidRDefault="00411334" w:rsidP="00411334">
      <w:pPr>
        <w:spacing w:line="360" w:lineRule="auto"/>
        <w:jc w:val="center"/>
        <w:rPr>
          <w:rFonts w:ascii="Arial" w:hAnsi="Arial" w:cs="Arial"/>
          <w:b/>
          <w:i/>
        </w:rPr>
      </w:pPr>
      <w:proofErr w:type="gramStart"/>
      <w:r w:rsidRPr="00C752D9">
        <w:rPr>
          <w:rFonts w:ascii="Arial" w:hAnsi="Arial" w:cs="Arial"/>
          <w:b/>
          <w:i/>
        </w:rPr>
        <w:t>optar</w:t>
      </w:r>
      <w:proofErr w:type="gramEnd"/>
      <w:r w:rsidRPr="00C752D9">
        <w:rPr>
          <w:rFonts w:ascii="Arial" w:hAnsi="Arial" w:cs="Arial"/>
          <w:b/>
          <w:i/>
        </w:rPr>
        <w:t xml:space="preserve"> el grado de Magíster  en Educación con</w:t>
      </w:r>
    </w:p>
    <w:p w:rsidR="00411334" w:rsidRPr="00C752D9" w:rsidRDefault="00411334" w:rsidP="00411334">
      <w:pPr>
        <w:spacing w:line="360" w:lineRule="auto"/>
        <w:jc w:val="center"/>
        <w:rPr>
          <w:rFonts w:ascii="Arial" w:hAnsi="Arial" w:cs="Arial"/>
          <w:b/>
          <w:i/>
        </w:rPr>
      </w:pPr>
      <w:proofErr w:type="gramStart"/>
      <w:r w:rsidRPr="00C752D9">
        <w:rPr>
          <w:rFonts w:ascii="Arial" w:hAnsi="Arial" w:cs="Arial"/>
          <w:b/>
          <w:i/>
        </w:rPr>
        <w:t>mención</w:t>
      </w:r>
      <w:proofErr w:type="gramEnd"/>
      <w:r w:rsidRPr="00C752D9">
        <w:rPr>
          <w:rFonts w:ascii="Arial" w:hAnsi="Arial" w:cs="Arial"/>
          <w:b/>
          <w:i/>
        </w:rPr>
        <w:t xml:space="preserve"> en Administración Educativa</w:t>
      </w:r>
    </w:p>
    <w:p w:rsidR="00411334" w:rsidRPr="00C752D9" w:rsidRDefault="00411334" w:rsidP="00411334">
      <w:pPr>
        <w:spacing w:line="360" w:lineRule="auto"/>
        <w:jc w:val="center"/>
        <w:rPr>
          <w:rFonts w:ascii="Arial" w:hAnsi="Arial" w:cs="Arial"/>
          <w:b/>
        </w:rPr>
      </w:pPr>
      <w:r w:rsidRPr="00C752D9">
        <w:rPr>
          <w:rFonts w:ascii="Arial" w:hAnsi="Arial" w:cs="Arial"/>
          <w:b/>
        </w:rPr>
        <w:t>Por</w:t>
      </w:r>
    </w:p>
    <w:p w:rsidR="00411334" w:rsidRPr="00C752D9" w:rsidRDefault="00411334" w:rsidP="00411334">
      <w:pPr>
        <w:spacing w:line="360" w:lineRule="auto"/>
        <w:jc w:val="center"/>
        <w:rPr>
          <w:rFonts w:ascii="Arial" w:hAnsi="Arial" w:cs="Arial"/>
          <w:b/>
          <w:u w:val="single"/>
        </w:rPr>
      </w:pPr>
      <w:r w:rsidRPr="00C752D9">
        <w:rPr>
          <w:rFonts w:ascii="Arial" w:hAnsi="Arial" w:cs="Arial"/>
          <w:b/>
          <w:u w:val="single"/>
        </w:rPr>
        <w:t xml:space="preserve">Adrián Santiago </w:t>
      </w:r>
      <w:proofErr w:type="spellStart"/>
      <w:r w:rsidRPr="00C752D9">
        <w:rPr>
          <w:rFonts w:ascii="Arial" w:hAnsi="Arial" w:cs="Arial"/>
          <w:b/>
          <w:u w:val="single"/>
        </w:rPr>
        <w:t>Miñano</w:t>
      </w:r>
      <w:proofErr w:type="spellEnd"/>
      <w:r w:rsidRPr="00C752D9">
        <w:rPr>
          <w:rFonts w:ascii="Arial" w:hAnsi="Arial" w:cs="Arial"/>
          <w:b/>
          <w:u w:val="single"/>
        </w:rPr>
        <w:t xml:space="preserve"> Torres </w:t>
      </w:r>
    </w:p>
    <w:p w:rsidR="00411334" w:rsidRPr="00C752D9" w:rsidRDefault="00411334" w:rsidP="00411334">
      <w:pPr>
        <w:spacing w:line="360" w:lineRule="auto"/>
        <w:jc w:val="center"/>
        <w:rPr>
          <w:rFonts w:ascii="Arial" w:hAnsi="Arial" w:cs="Arial"/>
          <w:b/>
        </w:rPr>
      </w:pPr>
      <w:r w:rsidRPr="00C752D9">
        <w:rPr>
          <w:rFonts w:ascii="Arial" w:hAnsi="Arial" w:cs="Arial"/>
          <w:b/>
        </w:rPr>
        <w:t>Ñaña, Lima – Perú</w:t>
      </w:r>
    </w:p>
    <w:p w:rsidR="00411334" w:rsidRPr="00C752D9" w:rsidRDefault="00996707" w:rsidP="00411334">
      <w:pPr>
        <w:spacing w:line="360" w:lineRule="auto"/>
        <w:jc w:val="center"/>
        <w:rPr>
          <w:rFonts w:ascii="Arial" w:hAnsi="Arial" w:cs="Arial"/>
          <w:b/>
        </w:rPr>
      </w:pPr>
      <w:r>
        <w:rPr>
          <w:rFonts w:ascii="Arial" w:hAnsi="Arial" w:cs="Arial"/>
          <w:b/>
        </w:rPr>
        <w:t>Agosto</w:t>
      </w:r>
      <w:r w:rsidR="00411334">
        <w:rPr>
          <w:rFonts w:ascii="Arial" w:hAnsi="Arial" w:cs="Arial"/>
          <w:b/>
        </w:rPr>
        <w:t>, 201</w:t>
      </w:r>
      <w:r>
        <w:rPr>
          <w:rFonts w:ascii="Arial" w:hAnsi="Arial" w:cs="Arial"/>
          <w:b/>
        </w:rPr>
        <w:t>2</w:t>
      </w:r>
    </w:p>
    <w:p w:rsidR="00411334" w:rsidRPr="00205C36" w:rsidRDefault="00411334" w:rsidP="00411334">
      <w:pPr>
        <w:spacing w:line="360" w:lineRule="auto"/>
        <w:jc w:val="center"/>
        <w:rPr>
          <w:rFonts w:ascii="Arial" w:hAnsi="Arial" w:cs="Arial"/>
        </w:rPr>
      </w:pPr>
    </w:p>
    <w:p w:rsidR="00411334" w:rsidRPr="00205C36" w:rsidRDefault="00411334" w:rsidP="00411334">
      <w:pPr>
        <w:numPr>
          <w:ilvl w:val="0"/>
          <w:numId w:val="2"/>
        </w:numPr>
        <w:tabs>
          <w:tab w:val="clear" w:pos="540"/>
          <w:tab w:val="num" w:pos="180"/>
        </w:tabs>
        <w:spacing w:before="120" w:after="120" w:line="360" w:lineRule="auto"/>
        <w:ind w:left="180"/>
        <w:rPr>
          <w:rFonts w:ascii="Arial" w:hAnsi="Arial" w:cs="Arial"/>
          <w:b/>
        </w:rPr>
      </w:pPr>
      <w:r w:rsidRPr="00205C36">
        <w:rPr>
          <w:rFonts w:ascii="Arial" w:hAnsi="Arial" w:cs="Arial"/>
          <w:b/>
        </w:rPr>
        <w:t>DATOS GENERALES</w:t>
      </w:r>
    </w:p>
    <w:p w:rsidR="00411334" w:rsidRPr="00205C36" w:rsidRDefault="00411334" w:rsidP="00411334">
      <w:pPr>
        <w:numPr>
          <w:ilvl w:val="0"/>
          <w:numId w:val="1"/>
        </w:numPr>
        <w:tabs>
          <w:tab w:val="clear" w:pos="720"/>
          <w:tab w:val="num" w:pos="540"/>
        </w:tabs>
        <w:spacing w:before="120" w:after="120" w:line="360" w:lineRule="auto"/>
        <w:ind w:hanging="540"/>
        <w:rPr>
          <w:rFonts w:ascii="Arial" w:hAnsi="Arial" w:cs="Arial"/>
          <w:lang w:val="pt-BR"/>
        </w:rPr>
      </w:pPr>
      <w:r w:rsidRPr="00205C36">
        <w:rPr>
          <w:rFonts w:ascii="Arial" w:hAnsi="Arial" w:cs="Arial"/>
          <w:b/>
          <w:lang w:val="pt-BR"/>
        </w:rPr>
        <w:t>Código:</w:t>
      </w:r>
      <w:r w:rsidRPr="00205C36">
        <w:rPr>
          <w:rFonts w:ascii="Arial" w:hAnsi="Arial" w:cs="Arial"/>
          <w:b/>
          <w:lang w:val="pt-BR"/>
        </w:rPr>
        <w:tab/>
      </w:r>
      <w:r>
        <w:rPr>
          <w:rFonts w:ascii="Arial" w:hAnsi="Arial" w:cs="Arial"/>
          <w:lang w:val="pt-BR"/>
        </w:rPr>
        <w:t xml:space="preserve"> </w:t>
      </w:r>
      <w:r w:rsidRPr="00205C36">
        <w:rPr>
          <w:rFonts w:ascii="Arial" w:hAnsi="Arial" w:cs="Arial"/>
          <w:lang w:val="pt-BR"/>
        </w:rPr>
        <w:t>0200710617</w:t>
      </w:r>
      <w:r w:rsidRPr="00205C36">
        <w:rPr>
          <w:rFonts w:ascii="Arial" w:hAnsi="Arial" w:cs="Arial"/>
          <w:lang w:val="pt-BR"/>
        </w:rPr>
        <w:tab/>
      </w:r>
      <w:r w:rsidRPr="00205C36">
        <w:rPr>
          <w:rFonts w:ascii="Arial" w:hAnsi="Arial" w:cs="Arial"/>
          <w:lang w:val="pt-BR"/>
        </w:rPr>
        <w:tab/>
      </w:r>
    </w:p>
    <w:p w:rsidR="00411334" w:rsidRPr="00205C36" w:rsidRDefault="00411334" w:rsidP="00411334">
      <w:pPr>
        <w:numPr>
          <w:ilvl w:val="0"/>
          <w:numId w:val="1"/>
        </w:numPr>
        <w:tabs>
          <w:tab w:val="clear" w:pos="720"/>
          <w:tab w:val="num" w:pos="540"/>
        </w:tabs>
        <w:spacing w:before="120" w:after="120" w:line="360" w:lineRule="auto"/>
        <w:ind w:left="3600" w:hanging="3420"/>
        <w:jc w:val="both"/>
        <w:rPr>
          <w:rFonts w:ascii="Arial" w:hAnsi="Arial" w:cs="Arial"/>
        </w:rPr>
      </w:pPr>
      <w:r w:rsidRPr="00205C36">
        <w:rPr>
          <w:rFonts w:ascii="Arial" w:hAnsi="Arial" w:cs="Arial"/>
          <w:b/>
          <w:lang w:val="pt-BR"/>
        </w:rPr>
        <w:t>Título tentativo:</w:t>
      </w:r>
      <w:r w:rsidRPr="00205C36">
        <w:rPr>
          <w:rFonts w:ascii="Arial" w:hAnsi="Arial" w:cs="Arial"/>
          <w:lang w:val="pt-BR"/>
        </w:rPr>
        <w:t xml:space="preserve"> </w:t>
      </w:r>
      <w:r>
        <w:rPr>
          <w:rFonts w:ascii="Arial" w:hAnsi="Arial" w:cs="Arial"/>
          <w:lang w:val="pt-BR"/>
        </w:rPr>
        <w:t>CONF</w:t>
      </w:r>
      <w:r w:rsidR="00574E98">
        <w:rPr>
          <w:rFonts w:ascii="Arial" w:hAnsi="Arial" w:cs="Arial"/>
          <w:lang w:val="pt-BR"/>
        </w:rPr>
        <w:t xml:space="preserve">IABILIDAD </w:t>
      </w:r>
      <w:r w:rsidR="00017B51">
        <w:rPr>
          <w:rFonts w:ascii="Arial" w:hAnsi="Arial" w:cs="Arial"/>
          <w:lang w:val="pt-BR"/>
        </w:rPr>
        <w:t xml:space="preserve">DE LA BIBLIA </w:t>
      </w:r>
      <w:proofErr w:type="spellStart"/>
      <w:r w:rsidR="00017B51">
        <w:rPr>
          <w:rFonts w:ascii="Arial" w:hAnsi="Arial" w:cs="Arial"/>
          <w:lang w:val="pt-BR"/>
        </w:rPr>
        <w:t>un</w:t>
      </w:r>
      <w:proofErr w:type="spellEnd"/>
      <w:r w:rsidR="007E685A">
        <w:rPr>
          <w:rFonts w:ascii="Arial" w:hAnsi="Arial" w:cs="Arial"/>
        </w:rPr>
        <w:t xml:space="preserve"> fundamento para </w:t>
      </w:r>
      <w:proofErr w:type="gramStart"/>
      <w:r w:rsidR="007E685A">
        <w:rPr>
          <w:rFonts w:ascii="Arial" w:hAnsi="Arial" w:cs="Arial"/>
        </w:rPr>
        <w:t>la</w:t>
      </w:r>
      <w:proofErr w:type="gramEnd"/>
      <w:r w:rsidR="007E685A">
        <w:rPr>
          <w:rFonts w:ascii="Arial" w:hAnsi="Arial" w:cs="Arial"/>
        </w:rPr>
        <w:t xml:space="preserve"> acreditación</w:t>
      </w:r>
      <w:r>
        <w:rPr>
          <w:rFonts w:ascii="Arial" w:hAnsi="Arial" w:cs="Arial"/>
        </w:rPr>
        <w:t xml:space="preserve"> de las asigna</w:t>
      </w:r>
      <w:r w:rsidR="003951FF">
        <w:rPr>
          <w:rFonts w:ascii="Arial" w:hAnsi="Arial" w:cs="Arial"/>
        </w:rPr>
        <w:t>turas de Formación Cristiana en el</w:t>
      </w:r>
      <w:r>
        <w:rPr>
          <w:rFonts w:ascii="Arial" w:hAnsi="Arial" w:cs="Arial"/>
        </w:rPr>
        <w:t xml:space="preserve"> currículo de las Instituciones Educativas Adventistas de la Unión Peruana del Nort</w:t>
      </w:r>
      <w:r w:rsidR="003E76AA">
        <w:rPr>
          <w:rFonts w:ascii="Arial" w:hAnsi="Arial" w:cs="Arial"/>
        </w:rPr>
        <w:t>e.</w:t>
      </w:r>
    </w:p>
    <w:p w:rsidR="00411334" w:rsidRPr="00205C36" w:rsidRDefault="00411334" w:rsidP="00411334">
      <w:pPr>
        <w:numPr>
          <w:ilvl w:val="0"/>
          <w:numId w:val="1"/>
        </w:numPr>
        <w:tabs>
          <w:tab w:val="clear" w:pos="720"/>
          <w:tab w:val="num" w:pos="540"/>
        </w:tabs>
        <w:spacing w:before="120" w:after="120" w:line="360" w:lineRule="auto"/>
        <w:ind w:left="3600" w:hanging="3420"/>
        <w:jc w:val="both"/>
        <w:rPr>
          <w:rFonts w:ascii="Arial" w:hAnsi="Arial" w:cs="Arial"/>
        </w:rPr>
      </w:pPr>
      <w:r w:rsidRPr="00205C36">
        <w:rPr>
          <w:rFonts w:ascii="Arial" w:hAnsi="Arial" w:cs="Arial"/>
          <w:b/>
        </w:rPr>
        <w:t>Área de investigación:</w:t>
      </w:r>
      <w:r w:rsidRPr="00205C36">
        <w:rPr>
          <w:rFonts w:ascii="Arial" w:hAnsi="Arial" w:cs="Arial"/>
        </w:rPr>
        <w:t xml:space="preserve"> </w:t>
      </w:r>
      <w:r>
        <w:rPr>
          <w:rFonts w:ascii="Arial" w:hAnsi="Arial" w:cs="Arial"/>
        </w:rPr>
        <w:t>Administración Educativa.</w:t>
      </w:r>
    </w:p>
    <w:p w:rsidR="00411334" w:rsidRPr="00205C36" w:rsidRDefault="00411334" w:rsidP="00411334">
      <w:pPr>
        <w:numPr>
          <w:ilvl w:val="0"/>
          <w:numId w:val="1"/>
        </w:numPr>
        <w:tabs>
          <w:tab w:val="clear" w:pos="720"/>
          <w:tab w:val="num" w:pos="540"/>
        </w:tabs>
        <w:spacing w:before="120" w:after="120" w:line="360" w:lineRule="auto"/>
        <w:ind w:left="3600" w:hanging="3420"/>
        <w:jc w:val="both"/>
        <w:rPr>
          <w:rFonts w:ascii="Arial" w:hAnsi="Arial" w:cs="Arial"/>
        </w:rPr>
      </w:pPr>
      <w:r w:rsidRPr="00205C36">
        <w:rPr>
          <w:rFonts w:ascii="Arial" w:hAnsi="Arial" w:cs="Arial"/>
          <w:b/>
        </w:rPr>
        <w:t>Autor del proyecto:</w:t>
      </w:r>
      <w:r w:rsidRPr="00205C36">
        <w:rPr>
          <w:rFonts w:ascii="Arial" w:hAnsi="Arial" w:cs="Arial"/>
        </w:rPr>
        <w:tab/>
      </w:r>
      <w:r>
        <w:rPr>
          <w:rFonts w:ascii="Arial" w:hAnsi="Arial" w:cs="Arial"/>
        </w:rPr>
        <w:t xml:space="preserve">Adrián Santiago </w:t>
      </w:r>
      <w:proofErr w:type="spellStart"/>
      <w:r>
        <w:rPr>
          <w:rFonts w:ascii="Arial" w:hAnsi="Arial" w:cs="Arial"/>
        </w:rPr>
        <w:t>Miñano</w:t>
      </w:r>
      <w:proofErr w:type="spellEnd"/>
      <w:r>
        <w:rPr>
          <w:rFonts w:ascii="Arial" w:hAnsi="Arial" w:cs="Arial"/>
        </w:rPr>
        <w:t xml:space="preserve"> Torres</w:t>
      </w:r>
    </w:p>
    <w:p w:rsidR="00411334" w:rsidRPr="00205C36" w:rsidRDefault="00411334" w:rsidP="00411334">
      <w:pPr>
        <w:numPr>
          <w:ilvl w:val="0"/>
          <w:numId w:val="1"/>
        </w:numPr>
        <w:tabs>
          <w:tab w:val="clear" w:pos="720"/>
          <w:tab w:val="num" w:pos="540"/>
        </w:tabs>
        <w:spacing w:before="120" w:after="120" w:line="360" w:lineRule="auto"/>
        <w:ind w:left="3600" w:hanging="3420"/>
        <w:jc w:val="both"/>
        <w:rPr>
          <w:rFonts w:ascii="Arial" w:hAnsi="Arial" w:cs="Arial"/>
        </w:rPr>
      </w:pPr>
      <w:r w:rsidRPr="00205C36">
        <w:rPr>
          <w:rFonts w:ascii="Arial" w:hAnsi="Arial" w:cs="Arial"/>
          <w:b/>
        </w:rPr>
        <w:t>Fecha de presentación:</w:t>
      </w:r>
      <w:r w:rsidRPr="00205C36">
        <w:rPr>
          <w:rFonts w:ascii="Arial" w:hAnsi="Arial" w:cs="Arial"/>
        </w:rPr>
        <w:tab/>
      </w:r>
      <w:r w:rsidR="00B47E0E">
        <w:rPr>
          <w:rFonts w:ascii="Arial" w:hAnsi="Arial" w:cs="Arial"/>
        </w:rPr>
        <w:t>Enero del 2011</w:t>
      </w:r>
    </w:p>
    <w:p w:rsidR="00411334" w:rsidRPr="00205C36" w:rsidRDefault="00411334" w:rsidP="00411334">
      <w:pPr>
        <w:numPr>
          <w:ilvl w:val="0"/>
          <w:numId w:val="1"/>
        </w:numPr>
        <w:tabs>
          <w:tab w:val="clear" w:pos="720"/>
          <w:tab w:val="num" w:pos="540"/>
        </w:tabs>
        <w:spacing w:before="120" w:after="120" w:line="360" w:lineRule="auto"/>
        <w:ind w:left="3600" w:hanging="3420"/>
        <w:jc w:val="both"/>
        <w:rPr>
          <w:rFonts w:ascii="Arial" w:hAnsi="Arial" w:cs="Arial"/>
          <w:b/>
        </w:rPr>
      </w:pPr>
      <w:r w:rsidRPr="00205C36">
        <w:rPr>
          <w:rFonts w:ascii="Arial" w:hAnsi="Arial" w:cs="Arial"/>
          <w:b/>
        </w:rPr>
        <w:t>Firma del autor:</w:t>
      </w:r>
    </w:p>
    <w:p w:rsidR="00411334" w:rsidRDefault="00411334" w:rsidP="00411334">
      <w:pPr>
        <w:numPr>
          <w:ilvl w:val="0"/>
          <w:numId w:val="1"/>
        </w:numPr>
        <w:tabs>
          <w:tab w:val="clear" w:pos="720"/>
          <w:tab w:val="num" w:pos="540"/>
        </w:tabs>
        <w:spacing w:before="120" w:after="120" w:line="360" w:lineRule="auto"/>
        <w:ind w:left="3600" w:hanging="3420"/>
        <w:jc w:val="both"/>
        <w:rPr>
          <w:rFonts w:ascii="Arial" w:hAnsi="Arial" w:cs="Arial"/>
          <w:b/>
        </w:rPr>
      </w:pPr>
      <w:r w:rsidRPr="00205C36">
        <w:rPr>
          <w:rFonts w:ascii="Arial" w:hAnsi="Arial" w:cs="Arial"/>
          <w:b/>
        </w:rPr>
        <w:lastRenderedPageBreak/>
        <w:t>Asesor:</w:t>
      </w:r>
    </w:p>
    <w:p w:rsidR="00411334" w:rsidRPr="00205C36" w:rsidRDefault="00411334" w:rsidP="00411334">
      <w:pPr>
        <w:spacing w:before="120" w:after="120" w:line="360" w:lineRule="auto"/>
        <w:ind w:left="180"/>
        <w:jc w:val="both"/>
        <w:rPr>
          <w:rFonts w:ascii="Arial" w:hAnsi="Arial" w:cs="Arial"/>
          <w:b/>
        </w:rPr>
      </w:pPr>
      <w:r w:rsidRPr="00205C36">
        <w:rPr>
          <w:rFonts w:ascii="Arial" w:hAnsi="Arial" w:cs="Arial"/>
          <w:b/>
        </w:rPr>
        <w:tab/>
      </w:r>
    </w:p>
    <w:p w:rsidR="00411334" w:rsidRPr="00205C36" w:rsidRDefault="00411334" w:rsidP="00411334">
      <w:pPr>
        <w:numPr>
          <w:ilvl w:val="0"/>
          <w:numId w:val="2"/>
        </w:numPr>
        <w:tabs>
          <w:tab w:val="clear" w:pos="540"/>
        </w:tabs>
        <w:spacing w:before="120" w:after="120" w:line="360" w:lineRule="auto"/>
        <w:ind w:left="180"/>
        <w:rPr>
          <w:rFonts w:ascii="Arial" w:hAnsi="Arial" w:cs="Arial"/>
          <w:b/>
        </w:rPr>
      </w:pPr>
      <w:r w:rsidRPr="00205C36">
        <w:rPr>
          <w:rFonts w:ascii="Arial" w:hAnsi="Arial" w:cs="Arial"/>
          <w:b/>
        </w:rPr>
        <w:t>DISEÑO DE LA INVESTIGACIÓN</w:t>
      </w:r>
    </w:p>
    <w:p w:rsidR="00411334" w:rsidRPr="00205C36" w:rsidRDefault="00411334" w:rsidP="00411334">
      <w:pPr>
        <w:spacing w:before="120" w:after="120" w:line="360" w:lineRule="auto"/>
        <w:rPr>
          <w:rFonts w:ascii="Arial" w:hAnsi="Arial" w:cs="Arial"/>
        </w:rPr>
      </w:pPr>
    </w:p>
    <w:p w:rsidR="00411334" w:rsidRPr="00205C36" w:rsidRDefault="00411334" w:rsidP="00411334">
      <w:pPr>
        <w:spacing w:before="120" w:after="120" w:line="360" w:lineRule="auto"/>
        <w:ind w:firstLine="180"/>
        <w:jc w:val="both"/>
        <w:rPr>
          <w:rFonts w:ascii="Arial" w:hAnsi="Arial" w:cs="Arial"/>
          <w:b/>
        </w:rPr>
      </w:pPr>
      <w:r w:rsidRPr="00205C36">
        <w:rPr>
          <w:rFonts w:ascii="Arial" w:hAnsi="Arial" w:cs="Arial"/>
          <w:b/>
        </w:rPr>
        <w:t>1. Planteamiento del problema</w:t>
      </w:r>
    </w:p>
    <w:p w:rsidR="00411334" w:rsidRPr="00205C36" w:rsidRDefault="00411334" w:rsidP="00411334">
      <w:pPr>
        <w:spacing w:before="120" w:after="120" w:line="360" w:lineRule="auto"/>
        <w:ind w:left="900" w:hanging="540"/>
        <w:jc w:val="both"/>
        <w:rPr>
          <w:rFonts w:ascii="Arial" w:hAnsi="Arial" w:cs="Arial"/>
          <w:b/>
          <w:i/>
        </w:rPr>
      </w:pPr>
      <w:r w:rsidRPr="00205C36">
        <w:rPr>
          <w:rFonts w:ascii="Arial" w:hAnsi="Arial" w:cs="Arial"/>
          <w:b/>
          <w:i/>
        </w:rPr>
        <w:t>1.1. Descripción de la situación problemática</w:t>
      </w:r>
    </w:p>
    <w:p w:rsidR="00411334" w:rsidRPr="00205C36" w:rsidRDefault="00411334" w:rsidP="00411334">
      <w:pPr>
        <w:pStyle w:val="NormalWeb"/>
        <w:spacing w:before="120" w:beforeAutospacing="0" w:after="120" w:afterAutospacing="0" w:line="360" w:lineRule="auto"/>
        <w:jc w:val="both"/>
      </w:pPr>
      <w:r w:rsidRPr="00205C36">
        <w:t>Desde el nacimiento del humanismo (siglo XIV) hasta el día de hoy ha existido una lucha frontal entre la ciencia y la religión.</w:t>
      </w:r>
    </w:p>
    <w:p w:rsidR="00411334" w:rsidRPr="00205C36" w:rsidRDefault="00411334" w:rsidP="00411334">
      <w:pPr>
        <w:pStyle w:val="NormalWeb"/>
        <w:spacing w:before="120" w:beforeAutospacing="0" w:after="120" w:afterAutospacing="0" w:line="360" w:lineRule="auto"/>
        <w:jc w:val="both"/>
      </w:pPr>
      <w:r w:rsidRPr="00205C36">
        <w:t xml:space="preserve">El psicoanalista Sigmund Freud </w:t>
      </w:r>
      <w:r w:rsidRPr="00205C36">
        <w:rPr>
          <w:bCs/>
        </w:rPr>
        <w:t xml:space="preserve">se pregunta por qué los hombres se aferran tanto a estas ideas, por qué la tendencia a humanizar la naturaleza, a hacer de sus fuerzas, dioses, o dicho de otro modo, por qué dejar en manos de la voluntad de Dios lo que por necesidad social podría estar en la voluntad de los hombres. De allí, que identifica a la religión como la </w:t>
      </w:r>
      <w:r w:rsidRPr="00205C36">
        <w:t>neurosis obsesiva universal.</w:t>
      </w:r>
    </w:p>
    <w:p w:rsidR="00411334" w:rsidRPr="00205C36" w:rsidRDefault="00411334" w:rsidP="00411334">
      <w:pPr>
        <w:pStyle w:val="NormalWeb"/>
        <w:spacing w:before="120" w:beforeAutospacing="0" w:after="120" w:afterAutospacing="0" w:line="360" w:lineRule="auto"/>
        <w:jc w:val="both"/>
      </w:pPr>
      <w:r w:rsidRPr="00205C36">
        <w:t>Todos estos conflictos se dieron, se dan debido a que en los centros educativos no se precisa una razón científica que sustente la incorporación del curso de religión en el eje curricular.</w:t>
      </w:r>
    </w:p>
    <w:p w:rsidR="00411334" w:rsidRPr="00205C36" w:rsidRDefault="00411334" w:rsidP="00411334">
      <w:pPr>
        <w:pStyle w:val="NormalWeb"/>
        <w:spacing w:before="120" w:beforeAutospacing="0" w:after="120" w:afterAutospacing="0" w:line="360" w:lineRule="auto"/>
        <w:jc w:val="both"/>
      </w:pPr>
      <w:r w:rsidRPr="00205C36">
        <w:t>Por ello existen problemáticas a nivel mundial sobre este tema, tales son los casos de:</w:t>
      </w:r>
    </w:p>
    <w:p w:rsidR="00411334" w:rsidRPr="00205C36" w:rsidRDefault="00411334" w:rsidP="00411334">
      <w:pPr>
        <w:pStyle w:val="NormalWeb"/>
        <w:spacing w:before="120" w:beforeAutospacing="0" w:after="120" w:afterAutospacing="0" w:line="360" w:lineRule="auto"/>
        <w:jc w:val="both"/>
      </w:pPr>
    </w:p>
    <w:p w:rsidR="00411334" w:rsidRPr="00205C36" w:rsidRDefault="00411334" w:rsidP="00411334">
      <w:pPr>
        <w:pStyle w:val="NormalWeb"/>
        <w:spacing w:before="120" w:beforeAutospacing="0" w:after="120" w:afterAutospacing="0" w:line="360" w:lineRule="auto"/>
        <w:jc w:val="both"/>
      </w:pPr>
      <w:r w:rsidRPr="00205C36">
        <w:rPr>
          <w:rStyle w:val="noticiabyline"/>
        </w:rPr>
        <w:t xml:space="preserve">- </w:t>
      </w:r>
      <w:smartTag w:uri="urn:schemas-microsoft-com:office:smarttags" w:element="PersonName">
        <w:smartTagPr>
          <w:attr w:name="ProductID" w:val="LA PAZ"/>
        </w:smartTagPr>
        <w:r w:rsidRPr="00205C36">
          <w:rPr>
            <w:rStyle w:val="noticiabyline"/>
          </w:rPr>
          <w:t>LA PAZ</w:t>
        </w:r>
      </w:smartTag>
      <w:r w:rsidRPr="00205C36">
        <w:rPr>
          <w:rStyle w:val="noticiabyline"/>
        </w:rPr>
        <w:t>, 13 Jun. 06 / 12:34 pm (</w:t>
      </w:r>
      <w:hyperlink r:id="rId7" w:tgtFrame="_self" w:history="1">
        <w:r w:rsidRPr="00205C36">
          <w:rPr>
            <w:rStyle w:val="Hipervnculo"/>
          </w:rPr>
          <w:t>ACI</w:t>
        </w:r>
      </w:hyperlink>
      <w:r w:rsidRPr="00205C36">
        <w:rPr>
          <w:rStyle w:val="noticiabyline"/>
        </w:rPr>
        <w:t>)</w:t>
      </w:r>
      <w:r w:rsidRPr="00205C36">
        <w:t xml:space="preserve">.- Una portavoz de </w:t>
      </w:r>
      <w:smartTag w:uri="urn:schemas-microsoft-com:office:smarttags" w:element="PersonName">
        <w:smartTagPr>
          <w:attr w:name="ProductID" w:val="la Comisi￳n Episcopal"/>
        </w:smartTagPr>
        <w:r w:rsidRPr="00205C36">
          <w:t>la Comisión Episcopal</w:t>
        </w:r>
      </w:smartTag>
      <w:r w:rsidRPr="00205C36">
        <w:t xml:space="preserve"> de Educación de </w:t>
      </w:r>
      <w:smartTag w:uri="urn:schemas-microsoft-com:office:smarttags" w:element="PersonName">
        <w:smartTagPr>
          <w:attr w:name="ProductID" w:val="la Conferencia Episcopal"/>
        </w:smartTagPr>
        <w:r w:rsidRPr="00205C36">
          <w:t>la Conferencia Episcopal</w:t>
        </w:r>
      </w:smartTag>
      <w:r w:rsidRPr="00205C36">
        <w:t xml:space="preserve"> Boliviana (CEB), exigió al Gobierno </w:t>
      </w:r>
      <w:r w:rsidRPr="00205C36">
        <w:rPr>
          <w:bCs/>
        </w:rPr>
        <w:t>aclarar cuál es su posición sobre la enseñanza de religión</w:t>
      </w:r>
      <w:r w:rsidRPr="00205C36">
        <w:t xml:space="preserve"> en las escuelas fiscales y de convenio, luego que el Ministro de Educación, Félix </w:t>
      </w:r>
      <w:proofErr w:type="spellStart"/>
      <w:r w:rsidRPr="00205C36">
        <w:t>Patzi</w:t>
      </w:r>
      <w:proofErr w:type="spellEnd"/>
      <w:r w:rsidRPr="00205C36">
        <w:t>, dijera que la religión católica ya no será la “oficial” en los centros educativos.</w:t>
      </w:r>
    </w:p>
    <w:p w:rsidR="00411334" w:rsidRPr="00205C36" w:rsidRDefault="00411334" w:rsidP="00411334">
      <w:pPr>
        <w:pStyle w:val="NormalWeb"/>
        <w:spacing w:before="120" w:beforeAutospacing="0" w:after="120" w:afterAutospacing="0" w:line="360" w:lineRule="auto"/>
        <w:jc w:val="both"/>
      </w:pPr>
      <w:r w:rsidRPr="00205C36">
        <w:t>(ACI Prensa Agencia Católica de Informaciones (ACI) en América Latina)</w:t>
      </w:r>
    </w:p>
    <w:p w:rsidR="00411334" w:rsidRPr="00205C36" w:rsidRDefault="00411334" w:rsidP="00411334">
      <w:pPr>
        <w:pStyle w:val="NormalWeb"/>
        <w:spacing w:before="120" w:beforeAutospacing="0" w:after="120" w:afterAutospacing="0" w:line="360" w:lineRule="auto"/>
        <w:jc w:val="both"/>
      </w:pPr>
    </w:p>
    <w:p w:rsidR="00411334" w:rsidRPr="00205C36" w:rsidRDefault="00411334" w:rsidP="00411334">
      <w:pPr>
        <w:pStyle w:val="NormalWeb"/>
        <w:spacing w:before="120" w:beforeAutospacing="0" w:after="120" w:afterAutospacing="0" w:line="360" w:lineRule="auto"/>
        <w:jc w:val="both"/>
      </w:pPr>
      <w:r w:rsidRPr="00205C36">
        <w:t>- La ley orgánica de Educación (LOE) de España menciona que el bachillerato para el curso 2008-2009 es que religión, hasta ahora optativa que no computaba en la nota final, pasa a ser una materia voluntaria, de tal manera que los alumnos que la quieran cursar lo harán en horas no lectivas.</w:t>
      </w:r>
    </w:p>
    <w:p w:rsidR="00411334" w:rsidRPr="00205C36" w:rsidRDefault="00411334" w:rsidP="00411334">
      <w:pPr>
        <w:pStyle w:val="NormalWeb"/>
        <w:spacing w:before="120" w:beforeAutospacing="0" w:after="120" w:afterAutospacing="0" w:line="360" w:lineRule="auto"/>
        <w:jc w:val="both"/>
      </w:pPr>
    </w:p>
    <w:p w:rsidR="00411334" w:rsidRPr="00205C36" w:rsidRDefault="00411334" w:rsidP="00411334">
      <w:pPr>
        <w:pStyle w:val="NormalWeb"/>
        <w:spacing w:before="120" w:beforeAutospacing="0" w:after="120" w:afterAutospacing="0" w:line="360" w:lineRule="auto"/>
        <w:jc w:val="both"/>
      </w:pPr>
      <w:r w:rsidRPr="00205C36">
        <w:lastRenderedPageBreak/>
        <w:t xml:space="preserve">- De acuerdo con el Doctor Antonio </w:t>
      </w:r>
      <w:proofErr w:type="spellStart"/>
      <w:r w:rsidRPr="00205C36">
        <w:t>Cremades</w:t>
      </w:r>
      <w:proofErr w:type="spellEnd"/>
      <w:r w:rsidRPr="00205C36">
        <w:t xml:space="preserve"> Fuerte  (</w:t>
      </w:r>
      <w:r w:rsidRPr="00205C36">
        <w:rPr>
          <w:color w:val="000000"/>
        </w:rPr>
        <w:t xml:space="preserve">Director de la sede Interamericana del Instituto de Investigación en </w:t>
      </w:r>
      <w:proofErr w:type="spellStart"/>
      <w:r w:rsidRPr="00205C36">
        <w:rPr>
          <w:color w:val="000000"/>
        </w:rPr>
        <w:t>Geociencia</w:t>
      </w:r>
      <w:proofErr w:type="spellEnd"/>
      <w:r w:rsidRPr="00205C36">
        <w:rPr>
          <w:color w:val="000000"/>
        </w:rPr>
        <w:t>) –Enero 2008 -</w:t>
      </w:r>
      <w:r w:rsidRPr="00205C36">
        <w:t xml:space="preserve"> no existe una teoría sólida que sustente el contenido Bíblico desde un punto de vista netamente científico.</w:t>
      </w:r>
    </w:p>
    <w:p w:rsidR="00411334" w:rsidRPr="00205C36" w:rsidRDefault="00411334" w:rsidP="00411334">
      <w:pPr>
        <w:spacing w:before="120" w:after="120" w:line="360" w:lineRule="auto"/>
        <w:ind w:left="900" w:hanging="540"/>
        <w:jc w:val="both"/>
        <w:rPr>
          <w:rFonts w:ascii="Arial" w:hAnsi="Arial" w:cs="Arial"/>
        </w:rPr>
      </w:pPr>
    </w:p>
    <w:p w:rsidR="00411334" w:rsidRDefault="00411334" w:rsidP="00411334">
      <w:pPr>
        <w:spacing w:before="120" w:after="120" w:line="360" w:lineRule="auto"/>
        <w:ind w:firstLine="360"/>
        <w:jc w:val="both"/>
        <w:rPr>
          <w:rFonts w:ascii="Arial" w:hAnsi="Arial" w:cs="Arial"/>
          <w:b/>
        </w:rPr>
      </w:pPr>
      <w:r w:rsidRPr="00D53B23">
        <w:rPr>
          <w:rFonts w:ascii="Arial" w:hAnsi="Arial" w:cs="Arial"/>
          <w:b/>
        </w:rPr>
        <w:t>1.2.  Antecedentes de la investigación.</w:t>
      </w:r>
    </w:p>
    <w:p w:rsidR="00411334" w:rsidRPr="00D53B23" w:rsidRDefault="00411334" w:rsidP="00411334">
      <w:pPr>
        <w:spacing w:before="120" w:after="120" w:line="360" w:lineRule="auto"/>
        <w:jc w:val="both"/>
        <w:rPr>
          <w:rFonts w:ascii="Arial" w:hAnsi="Arial" w:cs="Arial"/>
          <w:b/>
        </w:rPr>
      </w:pPr>
    </w:p>
    <w:p w:rsidR="00411334" w:rsidRDefault="00411334" w:rsidP="00411334">
      <w:pPr>
        <w:autoSpaceDE w:val="0"/>
        <w:autoSpaceDN w:val="0"/>
        <w:adjustRightInd w:val="0"/>
        <w:spacing w:before="120" w:after="120" w:line="360" w:lineRule="auto"/>
        <w:rPr>
          <w:rFonts w:ascii="Arial" w:hAnsi="Arial" w:cs="Arial"/>
          <w:lang w:val="es-PE" w:eastAsia="es-PE"/>
        </w:rPr>
      </w:pPr>
      <w:r>
        <w:rPr>
          <w:rFonts w:ascii="Arial" w:hAnsi="Arial" w:cs="Arial"/>
          <w:lang w:val="es-PE" w:eastAsia="es-PE"/>
        </w:rPr>
        <w:t>Uno de los antecedentes acerca de la acreditación del curso de formación cristiana es lo vertido en Diseño Curricular Básico el cual manifiesta que e</w:t>
      </w:r>
      <w:r w:rsidRPr="00F758AC">
        <w:rPr>
          <w:rFonts w:ascii="Arial" w:hAnsi="Arial" w:cs="Arial"/>
          <w:lang w:val="es-PE" w:eastAsia="es-PE"/>
        </w:rPr>
        <w:t>l mejoramiento cualitativo de la Educación Peruana sigue siendo una</w:t>
      </w:r>
      <w:r>
        <w:rPr>
          <w:rFonts w:ascii="Arial" w:hAnsi="Arial" w:cs="Arial"/>
          <w:lang w:val="es-PE" w:eastAsia="es-PE"/>
        </w:rPr>
        <w:t xml:space="preserve"> </w:t>
      </w:r>
      <w:r w:rsidRPr="00F758AC">
        <w:rPr>
          <w:rFonts w:ascii="Arial" w:hAnsi="Arial" w:cs="Arial"/>
          <w:lang w:val="es-PE" w:eastAsia="es-PE"/>
        </w:rPr>
        <w:t>urgencia para el país. En tal contexto, la Educación Religiosa, dentro del</w:t>
      </w:r>
      <w:r>
        <w:rPr>
          <w:rFonts w:ascii="Arial" w:hAnsi="Arial" w:cs="Arial"/>
          <w:lang w:val="es-PE" w:eastAsia="es-PE"/>
        </w:rPr>
        <w:t xml:space="preserve"> </w:t>
      </w:r>
      <w:r w:rsidRPr="00F758AC">
        <w:rPr>
          <w:rFonts w:ascii="Arial" w:hAnsi="Arial" w:cs="Arial"/>
          <w:lang w:val="es-PE" w:eastAsia="es-PE"/>
        </w:rPr>
        <w:t>Currículo Oficial, aporta a los alumnos elementos para continuar formando su</w:t>
      </w:r>
      <w:r>
        <w:rPr>
          <w:rFonts w:ascii="Arial" w:hAnsi="Arial" w:cs="Arial"/>
          <w:lang w:val="es-PE" w:eastAsia="es-PE"/>
        </w:rPr>
        <w:t xml:space="preserve"> </w:t>
      </w:r>
      <w:r w:rsidRPr="00F758AC">
        <w:rPr>
          <w:rFonts w:ascii="Arial" w:hAnsi="Arial" w:cs="Arial"/>
          <w:lang w:val="es-PE" w:eastAsia="es-PE"/>
        </w:rPr>
        <w:t>propia conciencia moral, la vivencia de los valores cristianos y la certeza de</w:t>
      </w:r>
      <w:r>
        <w:rPr>
          <w:rFonts w:ascii="Arial" w:hAnsi="Arial" w:cs="Arial"/>
          <w:lang w:val="es-PE" w:eastAsia="es-PE"/>
        </w:rPr>
        <w:t xml:space="preserve"> </w:t>
      </w:r>
      <w:r w:rsidRPr="00F758AC">
        <w:rPr>
          <w:rFonts w:ascii="Arial" w:hAnsi="Arial" w:cs="Arial"/>
          <w:lang w:val="es-PE" w:eastAsia="es-PE"/>
        </w:rPr>
        <w:t>la trascendencia de sus actos,</w:t>
      </w:r>
      <w:r>
        <w:rPr>
          <w:rFonts w:ascii="Arial" w:hAnsi="Arial" w:cs="Arial"/>
          <w:lang w:val="es-PE" w:eastAsia="es-PE"/>
        </w:rPr>
        <w:t xml:space="preserve"> </w:t>
      </w:r>
      <w:r w:rsidRPr="00F758AC">
        <w:rPr>
          <w:rFonts w:ascii="Arial" w:hAnsi="Arial" w:cs="Arial"/>
          <w:lang w:val="es-PE" w:eastAsia="es-PE"/>
        </w:rPr>
        <w:t>soporte firme para una vida moral estable.</w:t>
      </w:r>
    </w:p>
    <w:p w:rsidR="00411334" w:rsidRPr="00F758AC" w:rsidRDefault="00411334" w:rsidP="00411334">
      <w:pPr>
        <w:autoSpaceDE w:val="0"/>
        <w:autoSpaceDN w:val="0"/>
        <w:adjustRightInd w:val="0"/>
        <w:spacing w:before="120" w:after="120" w:line="360" w:lineRule="auto"/>
        <w:rPr>
          <w:rFonts w:ascii="Arial" w:hAnsi="Arial" w:cs="Arial"/>
          <w:lang w:val="es-PE" w:eastAsia="es-PE"/>
        </w:rPr>
      </w:pPr>
    </w:p>
    <w:p w:rsidR="00411334" w:rsidRDefault="00411334" w:rsidP="00411334">
      <w:pPr>
        <w:autoSpaceDE w:val="0"/>
        <w:autoSpaceDN w:val="0"/>
        <w:adjustRightInd w:val="0"/>
        <w:spacing w:before="120" w:after="120" w:line="360" w:lineRule="auto"/>
        <w:rPr>
          <w:rFonts w:ascii="Arial" w:hAnsi="Arial" w:cs="Arial"/>
          <w:lang w:val="es-PE" w:eastAsia="es-PE"/>
        </w:rPr>
      </w:pPr>
      <w:r w:rsidRPr="00F758AC">
        <w:rPr>
          <w:rFonts w:ascii="Arial" w:hAnsi="Arial" w:cs="Arial"/>
          <w:lang w:val="es-PE" w:eastAsia="es-PE"/>
        </w:rPr>
        <w:t>El área de Educación Religiosa posibilita un equilibrio entre el desarrollo</w:t>
      </w:r>
      <w:r>
        <w:rPr>
          <w:rFonts w:ascii="Arial" w:hAnsi="Arial" w:cs="Arial"/>
          <w:lang w:val="es-PE" w:eastAsia="es-PE"/>
        </w:rPr>
        <w:t xml:space="preserve"> </w:t>
      </w:r>
      <w:r w:rsidRPr="00F758AC">
        <w:rPr>
          <w:rFonts w:ascii="Arial" w:hAnsi="Arial" w:cs="Arial"/>
          <w:lang w:val="es-PE" w:eastAsia="es-PE"/>
        </w:rPr>
        <w:t>espiritual, psicológico y cultural del alumno en su propio contexto histórico y</w:t>
      </w:r>
      <w:r>
        <w:rPr>
          <w:rFonts w:ascii="Arial" w:hAnsi="Arial" w:cs="Arial"/>
          <w:lang w:val="es-PE" w:eastAsia="es-PE"/>
        </w:rPr>
        <w:t xml:space="preserve"> </w:t>
      </w:r>
      <w:r w:rsidRPr="00F758AC">
        <w:rPr>
          <w:rFonts w:ascii="Arial" w:hAnsi="Arial" w:cs="Arial"/>
          <w:lang w:val="es-PE" w:eastAsia="es-PE"/>
        </w:rPr>
        <w:t>ambiental, le ayuda a comprender el patrimonio cultural y artístico peruano y</w:t>
      </w:r>
      <w:r>
        <w:rPr>
          <w:rFonts w:ascii="Arial" w:hAnsi="Arial" w:cs="Arial"/>
          <w:lang w:val="es-PE" w:eastAsia="es-PE"/>
        </w:rPr>
        <w:t xml:space="preserve"> </w:t>
      </w:r>
      <w:r w:rsidRPr="00F758AC">
        <w:rPr>
          <w:rFonts w:ascii="Arial" w:hAnsi="Arial" w:cs="Arial"/>
          <w:lang w:val="es-PE" w:eastAsia="es-PE"/>
        </w:rPr>
        <w:t>le permite estructurar y sistematizar los contenidos de su fe. Dentro de su</w:t>
      </w:r>
      <w:r>
        <w:rPr>
          <w:rFonts w:ascii="Arial" w:hAnsi="Arial" w:cs="Arial"/>
          <w:lang w:val="es-PE" w:eastAsia="es-PE"/>
        </w:rPr>
        <w:t xml:space="preserve"> </w:t>
      </w:r>
      <w:r w:rsidRPr="00F758AC">
        <w:rPr>
          <w:rFonts w:ascii="Arial" w:hAnsi="Arial" w:cs="Arial"/>
          <w:lang w:val="es-PE" w:eastAsia="es-PE"/>
        </w:rPr>
        <w:t>libertad y autonomía personal, lo capacita para el respeto y diálogo con otras</w:t>
      </w:r>
      <w:r>
        <w:rPr>
          <w:rFonts w:ascii="Arial" w:hAnsi="Arial" w:cs="Arial"/>
          <w:lang w:val="es-PE" w:eastAsia="es-PE"/>
        </w:rPr>
        <w:t xml:space="preserve"> </w:t>
      </w:r>
      <w:r w:rsidRPr="00F758AC">
        <w:rPr>
          <w:rFonts w:ascii="Arial" w:hAnsi="Arial" w:cs="Arial"/>
          <w:lang w:val="es-PE" w:eastAsia="es-PE"/>
        </w:rPr>
        <w:t>creencias presentes en nuestra sociedad pluralista.</w:t>
      </w:r>
    </w:p>
    <w:p w:rsidR="00411334" w:rsidRPr="00F758AC" w:rsidRDefault="00411334" w:rsidP="00411334">
      <w:pPr>
        <w:autoSpaceDE w:val="0"/>
        <w:autoSpaceDN w:val="0"/>
        <w:adjustRightInd w:val="0"/>
        <w:spacing w:before="120" w:after="120" w:line="360" w:lineRule="auto"/>
        <w:rPr>
          <w:rFonts w:ascii="Arial" w:hAnsi="Arial" w:cs="Arial"/>
          <w:lang w:val="es-PE" w:eastAsia="es-PE"/>
        </w:rPr>
      </w:pPr>
    </w:p>
    <w:p w:rsidR="00411334" w:rsidRDefault="00411334" w:rsidP="00411334">
      <w:pPr>
        <w:autoSpaceDE w:val="0"/>
        <w:autoSpaceDN w:val="0"/>
        <w:adjustRightInd w:val="0"/>
        <w:spacing w:before="120" w:after="120" w:line="360" w:lineRule="auto"/>
        <w:rPr>
          <w:rFonts w:ascii="Arial" w:hAnsi="Arial" w:cs="Arial"/>
          <w:lang w:val="es-PE" w:eastAsia="es-PE"/>
        </w:rPr>
      </w:pPr>
      <w:r w:rsidRPr="00F758AC">
        <w:rPr>
          <w:rFonts w:ascii="Arial" w:hAnsi="Arial" w:cs="Arial"/>
          <w:lang w:val="es-PE" w:eastAsia="es-PE"/>
        </w:rPr>
        <w:t>Atendiendo al desarrollo psicológico y moral de los educandos se les da las</w:t>
      </w:r>
      <w:r>
        <w:rPr>
          <w:rFonts w:ascii="Arial" w:hAnsi="Arial" w:cs="Arial"/>
          <w:lang w:val="es-PE" w:eastAsia="es-PE"/>
        </w:rPr>
        <w:t xml:space="preserve"> </w:t>
      </w:r>
      <w:r w:rsidRPr="00F758AC">
        <w:rPr>
          <w:rFonts w:ascii="Arial" w:hAnsi="Arial" w:cs="Arial"/>
          <w:lang w:val="es-PE" w:eastAsia="es-PE"/>
        </w:rPr>
        <w:t>orientaciones para que aprendan a incorporar el saber de la Fe en el conjunto</w:t>
      </w:r>
      <w:r>
        <w:rPr>
          <w:rFonts w:ascii="Arial" w:hAnsi="Arial" w:cs="Arial"/>
          <w:lang w:val="es-PE" w:eastAsia="es-PE"/>
        </w:rPr>
        <w:t xml:space="preserve"> </w:t>
      </w:r>
      <w:r w:rsidRPr="00F758AC">
        <w:rPr>
          <w:rFonts w:ascii="Arial" w:hAnsi="Arial" w:cs="Arial"/>
          <w:lang w:val="es-PE" w:eastAsia="es-PE"/>
        </w:rPr>
        <w:t>de los demás saberes y este conocimiento interiorizado, le ayude a</w:t>
      </w:r>
      <w:r>
        <w:rPr>
          <w:rFonts w:ascii="Arial" w:hAnsi="Arial" w:cs="Arial"/>
          <w:lang w:val="es-PE" w:eastAsia="es-PE"/>
        </w:rPr>
        <w:t xml:space="preserve"> </w:t>
      </w:r>
      <w:r w:rsidRPr="00F758AC">
        <w:rPr>
          <w:rFonts w:ascii="Arial" w:hAnsi="Arial" w:cs="Arial"/>
          <w:lang w:val="es-PE" w:eastAsia="es-PE"/>
        </w:rPr>
        <w:t>vivenciarla a partir de las situaciones concretas de su vida.</w:t>
      </w:r>
    </w:p>
    <w:p w:rsidR="00411334" w:rsidRPr="00F758AC" w:rsidRDefault="00411334" w:rsidP="00411334">
      <w:pPr>
        <w:autoSpaceDE w:val="0"/>
        <w:autoSpaceDN w:val="0"/>
        <w:adjustRightInd w:val="0"/>
        <w:spacing w:before="120" w:after="120" w:line="360" w:lineRule="auto"/>
        <w:rPr>
          <w:rFonts w:ascii="Arial" w:hAnsi="Arial" w:cs="Arial"/>
          <w:lang w:val="es-PE" w:eastAsia="es-PE"/>
        </w:rPr>
      </w:pPr>
    </w:p>
    <w:p w:rsidR="00411334" w:rsidRDefault="00411334" w:rsidP="00411334">
      <w:pPr>
        <w:autoSpaceDE w:val="0"/>
        <w:autoSpaceDN w:val="0"/>
        <w:adjustRightInd w:val="0"/>
        <w:spacing w:before="120" w:after="120" w:line="360" w:lineRule="auto"/>
        <w:rPr>
          <w:rFonts w:ascii="Arial" w:hAnsi="Arial" w:cs="Arial"/>
          <w:lang w:val="es-PE" w:eastAsia="es-PE"/>
        </w:rPr>
      </w:pPr>
      <w:r w:rsidRPr="00F758AC">
        <w:rPr>
          <w:rFonts w:ascii="Arial" w:hAnsi="Arial" w:cs="Arial"/>
          <w:lang w:val="es-PE" w:eastAsia="es-PE"/>
        </w:rPr>
        <w:t>En este sentido, para la Iglesia, la educación religiosa escolarizada es un</w:t>
      </w:r>
      <w:r>
        <w:rPr>
          <w:rFonts w:ascii="Arial" w:hAnsi="Arial" w:cs="Arial"/>
          <w:lang w:val="es-PE" w:eastAsia="es-PE"/>
        </w:rPr>
        <w:t xml:space="preserve"> </w:t>
      </w:r>
      <w:r w:rsidRPr="00F758AC">
        <w:rPr>
          <w:rFonts w:ascii="Arial" w:hAnsi="Arial" w:cs="Arial"/>
          <w:lang w:val="es-PE" w:eastAsia="es-PE"/>
        </w:rPr>
        <w:t>servicio que presta a la sociedad en cooperación con el Estado y la escuela.</w:t>
      </w:r>
    </w:p>
    <w:p w:rsidR="00411334" w:rsidRPr="00F758AC" w:rsidRDefault="00411334" w:rsidP="00411334">
      <w:pPr>
        <w:autoSpaceDE w:val="0"/>
        <w:autoSpaceDN w:val="0"/>
        <w:adjustRightInd w:val="0"/>
        <w:spacing w:before="120" w:after="120" w:line="360" w:lineRule="auto"/>
        <w:rPr>
          <w:rFonts w:ascii="Arial" w:hAnsi="Arial" w:cs="Arial"/>
          <w:lang w:val="es-PE" w:eastAsia="es-PE"/>
        </w:rPr>
      </w:pPr>
    </w:p>
    <w:p w:rsidR="00411334" w:rsidRDefault="00411334" w:rsidP="00411334">
      <w:pPr>
        <w:autoSpaceDE w:val="0"/>
        <w:autoSpaceDN w:val="0"/>
        <w:adjustRightInd w:val="0"/>
        <w:spacing w:before="120" w:after="120" w:line="360" w:lineRule="auto"/>
        <w:rPr>
          <w:rFonts w:ascii="Arial" w:hAnsi="Arial" w:cs="Arial"/>
          <w:lang w:val="es-PE" w:eastAsia="es-PE"/>
        </w:rPr>
      </w:pPr>
      <w:r w:rsidRPr="00F758AC">
        <w:rPr>
          <w:rFonts w:ascii="Arial" w:hAnsi="Arial" w:cs="Arial"/>
          <w:lang w:val="es-PE" w:eastAsia="es-PE"/>
        </w:rPr>
        <w:lastRenderedPageBreak/>
        <w:t>Ella tiene como finalidad última el Encuentro del Educando con Dios, a través</w:t>
      </w:r>
      <w:r>
        <w:rPr>
          <w:rFonts w:ascii="Arial" w:hAnsi="Arial" w:cs="Arial"/>
          <w:lang w:val="es-PE" w:eastAsia="es-PE"/>
        </w:rPr>
        <w:t xml:space="preserve"> </w:t>
      </w:r>
      <w:r w:rsidRPr="00F758AC">
        <w:rPr>
          <w:rFonts w:ascii="Arial" w:hAnsi="Arial" w:cs="Arial"/>
          <w:lang w:val="es-PE" w:eastAsia="es-PE"/>
        </w:rPr>
        <w:t>del descubrimiento y conocimiento de Cristo que nos invita a formar su</w:t>
      </w:r>
      <w:r>
        <w:rPr>
          <w:rFonts w:ascii="Arial" w:hAnsi="Arial" w:cs="Arial"/>
          <w:lang w:val="es-PE" w:eastAsia="es-PE"/>
        </w:rPr>
        <w:t xml:space="preserve"> </w:t>
      </w:r>
      <w:r w:rsidRPr="00F758AC">
        <w:rPr>
          <w:rFonts w:ascii="Arial" w:hAnsi="Arial" w:cs="Arial"/>
          <w:lang w:val="es-PE" w:eastAsia="es-PE"/>
        </w:rPr>
        <w:t>Iglesia,</w:t>
      </w:r>
      <w:r>
        <w:rPr>
          <w:rFonts w:ascii="Arial" w:hAnsi="Arial" w:cs="Arial"/>
          <w:lang w:val="es-PE" w:eastAsia="es-PE"/>
        </w:rPr>
        <w:t xml:space="preserve"> </w:t>
      </w:r>
      <w:r w:rsidRPr="00F758AC">
        <w:rPr>
          <w:rFonts w:ascii="Arial" w:hAnsi="Arial" w:cs="Arial"/>
          <w:lang w:val="es-PE" w:eastAsia="es-PE"/>
        </w:rPr>
        <w:t>Comunidad de Fe: Nuevo Pueblo de Dios.</w:t>
      </w:r>
    </w:p>
    <w:p w:rsidR="00411334" w:rsidRPr="00F758AC" w:rsidRDefault="00411334" w:rsidP="00411334">
      <w:pPr>
        <w:autoSpaceDE w:val="0"/>
        <w:autoSpaceDN w:val="0"/>
        <w:adjustRightInd w:val="0"/>
        <w:spacing w:before="120" w:after="120" w:line="360" w:lineRule="auto"/>
        <w:rPr>
          <w:rFonts w:ascii="Arial" w:hAnsi="Arial" w:cs="Arial"/>
          <w:lang w:val="es-PE" w:eastAsia="es-PE"/>
        </w:rPr>
      </w:pPr>
    </w:p>
    <w:p w:rsidR="00411334" w:rsidRDefault="00411334" w:rsidP="00411334">
      <w:pPr>
        <w:autoSpaceDE w:val="0"/>
        <w:autoSpaceDN w:val="0"/>
        <w:adjustRightInd w:val="0"/>
        <w:spacing w:before="120" w:after="120" w:line="360" w:lineRule="auto"/>
        <w:rPr>
          <w:rFonts w:ascii="Arial" w:hAnsi="Arial" w:cs="Arial"/>
          <w:lang w:val="es-PE" w:eastAsia="es-PE"/>
        </w:rPr>
      </w:pPr>
      <w:r w:rsidRPr="00F758AC">
        <w:rPr>
          <w:rFonts w:ascii="Arial" w:hAnsi="Arial" w:cs="Arial"/>
          <w:lang w:val="es-PE" w:eastAsia="es-PE"/>
        </w:rPr>
        <w:t>La enseñanza religiosa escolar ayuda a los alumnos creyentes a comprender</w:t>
      </w:r>
      <w:r>
        <w:rPr>
          <w:rFonts w:ascii="Arial" w:hAnsi="Arial" w:cs="Arial"/>
          <w:lang w:val="es-PE" w:eastAsia="es-PE"/>
        </w:rPr>
        <w:t xml:space="preserve"> </w:t>
      </w:r>
      <w:r w:rsidRPr="00F758AC">
        <w:rPr>
          <w:rFonts w:ascii="Arial" w:hAnsi="Arial" w:cs="Arial"/>
          <w:lang w:val="es-PE" w:eastAsia="es-PE"/>
        </w:rPr>
        <w:t>mejor el mensaje cristiano en relación con los problemas existenciales</w:t>
      </w:r>
      <w:r>
        <w:rPr>
          <w:rFonts w:ascii="Arial" w:hAnsi="Arial" w:cs="Arial"/>
          <w:lang w:val="es-PE" w:eastAsia="es-PE"/>
        </w:rPr>
        <w:t xml:space="preserve"> </w:t>
      </w:r>
      <w:r w:rsidRPr="00F758AC">
        <w:rPr>
          <w:rFonts w:ascii="Arial" w:hAnsi="Arial" w:cs="Arial"/>
          <w:lang w:val="es-PE" w:eastAsia="es-PE"/>
        </w:rPr>
        <w:t>comunes a las religiones y característicos de todo ser humano, con las</w:t>
      </w:r>
      <w:r>
        <w:rPr>
          <w:rFonts w:ascii="Arial" w:hAnsi="Arial" w:cs="Arial"/>
          <w:lang w:val="es-PE" w:eastAsia="es-PE"/>
        </w:rPr>
        <w:t xml:space="preserve"> </w:t>
      </w:r>
      <w:r w:rsidRPr="00F758AC">
        <w:rPr>
          <w:rFonts w:ascii="Arial" w:hAnsi="Arial" w:cs="Arial"/>
          <w:lang w:val="es-PE" w:eastAsia="es-PE"/>
        </w:rPr>
        <w:t>concepciones de la vida más presentes en la cultura y con los problemas</w:t>
      </w:r>
      <w:r>
        <w:rPr>
          <w:rFonts w:ascii="Arial" w:hAnsi="Arial" w:cs="Arial"/>
          <w:lang w:val="es-PE" w:eastAsia="es-PE"/>
        </w:rPr>
        <w:t xml:space="preserve"> </w:t>
      </w:r>
      <w:r w:rsidRPr="00F758AC">
        <w:rPr>
          <w:rFonts w:ascii="Arial" w:hAnsi="Arial" w:cs="Arial"/>
          <w:lang w:val="es-PE" w:eastAsia="es-PE"/>
        </w:rPr>
        <w:t>morales fundamentales en los que, hoy, la humanidad se ve envuelta.</w:t>
      </w:r>
    </w:p>
    <w:p w:rsidR="00411334" w:rsidRPr="00F758AC" w:rsidRDefault="00411334" w:rsidP="00411334">
      <w:pPr>
        <w:autoSpaceDE w:val="0"/>
        <w:autoSpaceDN w:val="0"/>
        <w:adjustRightInd w:val="0"/>
        <w:spacing w:before="120" w:after="120" w:line="360" w:lineRule="auto"/>
        <w:rPr>
          <w:rFonts w:ascii="Arial" w:hAnsi="Arial" w:cs="Arial"/>
          <w:lang w:val="es-PE" w:eastAsia="es-PE"/>
        </w:rPr>
      </w:pPr>
    </w:p>
    <w:p w:rsidR="00411334" w:rsidRDefault="00411334" w:rsidP="00411334">
      <w:pPr>
        <w:autoSpaceDE w:val="0"/>
        <w:autoSpaceDN w:val="0"/>
        <w:adjustRightInd w:val="0"/>
        <w:spacing w:before="120" w:after="120" w:line="360" w:lineRule="auto"/>
        <w:rPr>
          <w:rFonts w:ascii="Arial" w:hAnsi="Arial" w:cs="Arial"/>
          <w:lang w:val="es-PE" w:eastAsia="es-PE"/>
        </w:rPr>
      </w:pPr>
      <w:r w:rsidRPr="00F758AC">
        <w:rPr>
          <w:rFonts w:ascii="Arial" w:hAnsi="Arial" w:cs="Arial"/>
          <w:lang w:val="es-PE" w:eastAsia="es-PE"/>
        </w:rPr>
        <w:t>Por otra parte, los alumnos que se encuentran en una situación de búsqueda,</w:t>
      </w:r>
      <w:r>
        <w:rPr>
          <w:rFonts w:ascii="Arial" w:hAnsi="Arial" w:cs="Arial"/>
          <w:lang w:val="es-PE" w:eastAsia="es-PE"/>
        </w:rPr>
        <w:t xml:space="preserve"> </w:t>
      </w:r>
      <w:r w:rsidRPr="00F758AC">
        <w:rPr>
          <w:rFonts w:ascii="Arial" w:hAnsi="Arial" w:cs="Arial"/>
          <w:lang w:val="es-PE" w:eastAsia="es-PE"/>
        </w:rPr>
        <w:t>o afectados por dudas religiosas, podrán descubrir gracias a la educación</w:t>
      </w:r>
      <w:r>
        <w:rPr>
          <w:rFonts w:ascii="Arial" w:hAnsi="Arial" w:cs="Arial"/>
          <w:lang w:val="es-PE" w:eastAsia="es-PE"/>
        </w:rPr>
        <w:t xml:space="preserve"> </w:t>
      </w:r>
      <w:r w:rsidRPr="00F758AC">
        <w:rPr>
          <w:rFonts w:ascii="Arial" w:hAnsi="Arial" w:cs="Arial"/>
          <w:lang w:val="es-PE" w:eastAsia="es-PE"/>
        </w:rPr>
        <w:t>religiosa escolar, proporcionándoles así la</w:t>
      </w:r>
      <w:r>
        <w:rPr>
          <w:rFonts w:ascii="Arial" w:hAnsi="Arial" w:cs="Arial"/>
          <w:lang w:val="es-PE" w:eastAsia="es-PE"/>
        </w:rPr>
        <w:t xml:space="preserve"> </w:t>
      </w:r>
      <w:r w:rsidRPr="00F758AC">
        <w:rPr>
          <w:rFonts w:ascii="Arial" w:hAnsi="Arial" w:cs="Arial"/>
          <w:lang w:val="es-PE" w:eastAsia="es-PE"/>
        </w:rPr>
        <w:t>oportunidad de reflexionar mejor sobre la decisión a tomar.</w:t>
      </w:r>
    </w:p>
    <w:p w:rsidR="00411334" w:rsidRPr="00F758AC" w:rsidRDefault="00411334" w:rsidP="00411334">
      <w:pPr>
        <w:autoSpaceDE w:val="0"/>
        <w:autoSpaceDN w:val="0"/>
        <w:adjustRightInd w:val="0"/>
        <w:spacing w:before="120" w:after="120" w:line="360" w:lineRule="auto"/>
        <w:rPr>
          <w:rFonts w:ascii="Arial" w:hAnsi="Arial" w:cs="Arial"/>
          <w:lang w:val="es-PE" w:eastAsia="es-PE"/>
        </w:rPr>
      </w:pPr>
    </w:p>
    <w:p w:rsidR="00411334" w:rsidRDefault="00411334" w:rsidP="00411334">
      <w:pPr>
        <w:autoSpaceDE w:val="0"/>
        <w:autoSpaceDN w:val="0"/>
        <w:adjustRightInd w:val="0"/>
        <w:spacing w:before="120" w:after="120" w:line="360" w:lineRule="auto"/>
        <w:rPr>
          <w:rFonts w:ascii="Arial" w:hAnsi="Arial" w:cs="Arial"/>
          <w:lang w:val="es-PE" w:eastAsia="es-PE"/>
        </w:rPr>
      </w:pPr>
      <w:r w:rsidRPr="00F758AC">
        <w:rPr>
          <w:rFonts w:ascii="Arial" w:hAnsi="Arial" w:cs="Arial"/>
          <w:lang w:val="es-PE" w:eastAsia="es-PE"/>
        </w:rPr>
        <w:t>Finalmente cuando los alumnos no son creyentes, la enseñanza religiosa</w:t>
      </w:r>
      <w:r>
        <w:rPr>
          <w:rFonts w:ascii="Arial" w:hAnsi="Arial" w:cs="Arial"/>
          <w:lang w:val="es-PE" w:eastAsia="es-PE"/>
        </w:rPr>
        <w:t xml:space="preserve"> </w:t>
      </w:r>
      <w:r w:rsidRPr="00F758AC">
        <w:rPr>
          <w:rFonts w:ascii="Arial" w:hAnsi="Arial" w:cs="Arial"/>
          <w:lang w:val="es-PE" w:eastAsia="es-PE"/>
        </w:rPr>
        <w:t>escolar asume las características de un anuncio misionero del Evangelio, en</w:t>
      </w:r>
      <w:r>
        <w:rPr>
          <w:rFonts w:ascii="Arial" w:hAnsi="Arial" w:cs="Arial"/>
          <w:lang w:val="es-PE" w:eastAsia="es-PE"/>
        </w:rPr>
        <w:t xml:space="preserve"> </w:t>
      </w:r>
      <w:r w:rsidRPr="00F758AC">
        <w:rPr>
          <w:rFonts w:ascii="Arial" w:hAnsi="Arial" w:cs="Arial"/>
          <w:lang w:val="es-PE" w:eastAsia="es-PE"/>
        </w:rPr>
        <w:t>orden a una decisión de fe, que la catequesis por su parte, en un contexto</w:t>
      </w:r>
      <w:r>
        <w:rPr>
          <w:rFonts w:ascii="Arial" w:hAnsi="Arial" w:cs="Arial"/>
          <w:lang w:val="es-PE" w:eastAsia="es-PE"/>
        </w:rPr>
        <w:t xml:space="preserve"> </w:t>
      </w:r>
      <w:r w:rsidRPr="00F758AC">
        <w:rPr>
          <w:rFonts w:ascii="Arial" w:hAnsi="Arial" w:cs="Arial"/>
          <w:lang w:val="es-PE" w:eastAsia="es-PE"/>
        </w:rPr>
        <w:t>comunitario, ayudará después a crecer y madurar</w:t>
      </w:r>
      <w:r>
        <w:rPr>
          <w:rFonts w:ascii="Arial" w:hAnsi="Arial" w:cs="Arial"/>
          <w:lang w:val="es-PE" w:eastAsia="es-PE"/>
        </w:rPr>
        <w:t>.</w:t>
      </w:r>
    </w:p>
    <w:p w:rsidR="00411334" w:rsidRDefault="00411334" w:rsidP="00411334">
      <w:pPr>
        <w:autoSpaceDE w:val="0"/>
        <w:autoSpaceDN w:val="0"/>
        <w:adjustRightInd w:val="0"/>
        <w:spacing w:before="120" w:after="120" w:line="360" w:lineRule="auto"/>
        <w:rPr>
          <w:rFonts w:ascii="Arial" w:hAnsi="Arial" w:cs="Arial"/>
          <w:lang w:val="es-PE" w:eastAsia="es-PE"/>
        </w:rPr>
      </w:pPr>
    </w:p>
    <w:p w:rsidR="00411334" w:rsidRPr="00F758AC" w:rsidRDefault="00411334" w:rsidP="00411334">
      <w:pPr>
        <w:autoSpaceDE w:val="0"/>
        <w:autoSpaceDN w:val="0"/>
        <w:adjustRightInd w:val="0"/>
        <w:spacing w:before="120" w:after="120" w:line="360" w:lineRule="auto"/>
        <w:rPr>
          <w:rFonts w:ascii="Arial" w:hAnsi="Arial" w:cs="Arial"/>
        </w:rPr>
      </w:pPr>
      <w:r>
        <w:rPr>
          <w:rFonts w:ascii="Arial" w:hAnsi="Arial" w:cs="Arial"/>
          <w:lang w:val="es-PE" w:eastAsia="es-PE"/>
        </w:rPr>
        <w:t>Pero podemos observar que el curso de formación cristiana es  tratado como un eje transversal a los demás cursos de enseñanzas, cuando en realidad debería ser el eje principal de toda la educación. Por ello este trabajo tiene la intención de fundamentar científicamente este cometido.</w:t>
      </w:r>
    </w:p>
    <w:p w:rsidR="00411334" w:rsidRPr="00205C36" w:rsidRDefault="00411334" w:rsidP="00411334">
      <w:pPr>
        <w:spacing w:before="120" w:after="120" w:line="360" w:lineRule="auto"/>
        <w:ind w:firstLine="360"/>
        <w:jc w:val="both"/>
        <w:rPr>
          <w:rFonts w:ascii="Arial" w:hAnsi="Arial" w:cs="Arial"/>
        </w:rPr>
      </w:pPr>
    </w:p>
    <w:p w:rsidR="00411334" w:rsidRPr="00D53B23" w:rsidRDefault="00411334" w:rsidP="00411334">
      <w:pPr>
        <w:spacing w:before="120" w:after="120" w:line="360" w:lineRule="auto"/>
        <w:ind w:firstLine="360"/>
        <w:jc w:val="both"/>
        <w:rPr>
          <w:rFonts w:ascii="Arial" w:hAnsi="Arial" w:cs="Arial"/>
          <w:b/>
        </w:rPr>
      </w:pPr>
      <w:r w:rsidRPr="00D53B23">
        <w:rPr>
          <w:rFonts w:ascii="Arial" w:hAnsi="Arial" w:cs="Arial"/>
          <w:b/>
        </w:rPr>
        <w:t>1.3  Formulación del Problema</w:t>
      </w:r>
    </w:p>
    <w:p w:rsidR="00411334" w:rsidRPr="00D53B23" w:rsidRDefault="00411334" w:rsidP="00411334">
      <w:pPr>
        <w:spacing w:before="120" w:after="120" w:line="360" w:lineRule="auto"/>
        <w:rPr>
          <w:rFonts w:ascii="Arial" w:hAnsi="Arial" w:cs="Arial"/>
        </w:rPr>
      </w:pPr>
      <w:r w:rsidRPr="00D53B23">
        <w:rPr>
          <w:rFonts w:ascii="Arial" w:hAnsi="Arial" w:cs="Arial"/>
        </w:rPr>
        <w:t>¿Cuál es el fundamento para la acreditación  de las asignaturas  de Formación Cristiana del currículo de las Instituciones Educativas Adventistas de la Unión Peruana del Norte</w:t>
      </w:r>
      <w:proofErr w:type="gramStart"/>
      <w:r w:rsidRPr="00D53B23">
        <w:rPr>
          <w:rFonts w:ascii="Arial" w:hAnsi="Arial" w:cs="Arial"/>
        </w:rPr>
        <w:t>?.</w:t>
      </w:r>
      <w:proofErr w:type="gramEnd"/>
    </w:p>
    <w:p w:rsidR="00411334" w:rsidRPr="00205C36" w:rsidRDefault="00411334" w:rsidP="00411334">
      <w:pPr>
        <w:spacing w:before="120" w:after="120" w:line="360" w:lineRule="auto"/>
        <w:ind w:firstLine="360"/>
        <w:jc w:val="both"/>
        <w:rPr>
          <w:rFonts w:ascii="Arial" w:hAnsi="Arial" w:cs="Arial"/>
        </w:rPr>
      </w:pPr>
    </w:p>
    <w:p w:rsidR="00411334" w:rsidRPr="00D53B23" w:rsidRDefault="00411334" w:rsidP="00411334">
      <w:pPr>
        <w:spacing w:before="120" w:after="120" w:line="360" w:lineRule="auto"/>
        <w:ind w:firstLine="360"/>
        <w:jc w:val="both"/>
        <w:rPr>
          <w:rFonts w:ascii="Arial" w:hAnsi="Arial" w:cs="Arial"/>
          <w:b/>
        </w:rPr>
      </w:pPr>
      <w:r w:rsidRPr="00D53B23">
        <w:rPr>
          <w:rFonts w:ascii="Arial" w:hAnsi="Arial" w:cs="Arial"/>
          <w:b/>
        </w:rPr>
        <w:t>1.4 Justificación y viabilidad</w:t>
      </w:r>
    </w:p>
    <w:p w:rsidR="00411334" w:rsidRDefault="00411334" w:rsidP="00411334">
      <w:pPr>
        <w:spacing w:before="120" w:after="120" w:line="360" w:lineRule="auto"/>
        <w:jc w:val="both"/>
        <w:rPr>
          <w:rFonts w:ascii="Arial" w:hAnsi="Arial" w:cs="Arial"/>
        </w:rPr>
      </w:pPr>
      <w:r w:rsidRPr="00D53B23">
        <w:rPr>
          <w:rFonts w:ascii="Arial" w:hAnsi="Arial" w:cs="Arial"/>
        </w:rPr>
        <w:lastRenderedPageBreak/>
        <w:t>Existen muchos jóvenes que se encuentran estudiando en Institutos y/o Universidades que no concuerdan con las argumentaciones bíblicas, desechando todo tipo de argumento que se desprende de este libro. Es allí que ellos se encuentran con diversas teorías e ideologías que aparentemente tienen en un sentido racional la verdad de las cosas, abandonando muchos de estos jóvenes  principios centrados en la Biblia. Y otro grupo no menor que el anterior de jóvenes que no pueden explicar y sustentar que la Biblia es un documento fidedigno, bajo el principio al griego como a griego y al judío como a judío.</w:t>
      </w:r>
    </w:p>
    <w:p w:rsidR="00411334" w:rsidRPr="00C06AB3" w:rsidRDefault="00411334" w:rsidP="00411334">
      <w:pPr>
        <w:spacing w:before="120" w:after="120" w:line="360" w:lineRule="auto"/>
        <w:jc w:val="both"/>
        <w:rPr>
          <w:rFonts w:ascii="Arial" w:hAnsi="Arial" w:cs="Arial"/>
        </w:rPr>
      </w:pPr>
      <w:r w:rsidRPr="00C06AB3">
        <w:rPr>
          <w:rFonts w:ascii="Arial" w:hAnsi="Arial" w:cs="Arial"/>
        </w:rPr>
        <w:t>Muchas veces se ha escuchado casos de jóvenes y adolescentes a los cuales se les ha maltratado, violando sus derechos de libertad  religiosa, por ello este trabajo tiene un fin centrado en este valor tan importante para el hombre, un valor el cual fue negado a muchos en el pasado, el valor de la Libertad.</w:t>
      </w:r>
    </w:p>
    <w:p w:rsidR="00411334" w:rsidRPr="00D53B23" w:rsidRDefault="00411334" w:rsidP="00411334">
      <w:pPr>
        <w:spacing w:before="120" w:after="120" w:line="360" w:lineRule="auto"/>
        <w:ind w:firstLine="360"/>
        <w:jc w:val="both"/>
        <w:rPr>
          <w:rFonts w:ascii="Arial" w:hAnsi="Arial" w:cs="Arial"/>
        </w:rPr>
      </w:pPr>
    </w:p>
    <w:p w:rsidR="00411334" w:rsidRPr="00D53B23" w:rsidRDefault="00411334" w:rsidP="00411334">
      <w:pPr>
        <w:spacing w:before="120" w:after="120" w:line="360" w:lineRule="auto"/>
        <w:ind w:firstLine="180"/>
        <w:jc w:val="both"/>
        <w:rPr>
          <w:rFonts w:ascii="Arial" w:hAnsi="Arial" w:cs="Arial"/>
          <w:b/>
        </w:rPr>
      </w:pPr>
      <w:r w:rsidRPr="00D53B23">
        <w:rPr>
          <w:rFonts w:ascii="Arial" w:hAnsi="Arial" w:cs="Arial"/>
          <w:b/>
        </w:rPr>
        <w:t xml:space="preserve">2. Objetivos de </w:t>
      </w:r>
      <w:smartTag w:uri="urn:schemas-microsoft-com:office:smarttags" w:element="PersonName">
        <w:smartTagPr>
          <w:attr w:name="ProductID" w:val="la Investigaci￳n"/>
        </w:smartTagPr>
        <w:r w:rsidRPr="00D53B23">
          <w:rPr>
            <w:rFonts w:ascii="Arial" w:hAnsi="Arial" w:cs="Arial"/>
            <w:b/>
          </w:rPr>
          <w:t>la Investigación</w:t>
        </w:r>
      </w:smartTag>
    </w:p>
    <w:p w:rsidR="00411334" w:rsidRPr="00D53B23" w:rsidRDefault="00411334" w:rsidP="00411334">
      <w:pPr>
        <w:spacing w:before="120" w:after="120" w:line="360" w:lineRule="auto"/>
        <w:ind w:firstLine="360"/>
        <w:jc w:val="both"/>
        <w:rPr>
          <w:rFonts w:ascii="Arial" w:hAnsi="Arial" w:cs="Arial"/>
          <w:b/>
        </w:rPr>
      </w:pPr>
      <w:r w:rsidRPr="00D53B23">
        <w:rPr>
          <w:rFonts w:ascii="Arial" w:hAnsi="Arial" w:cs="Arial"/>
          <w:b/>
        </w:rPr>
        <w:t>2.1 Objetivo general</w:t>
      </w:r>
    </w:p>
    <w:p w:rsidR="00411334" w:rsidRPr="00D53B23" w:rsidRDefault="00411334" w:rsidP="00411334">
      <w:pPr>
        <w:spacing w:before="120" w:after="120" w:line="360" w:lineRule="auto"/>
        <w:jc w:val="both"/>
        <w:rPr>
          <w:rFonts w:ascii="Arial" w:hAnsi="Arial" w:cs="Arial"/>
        </w:rPr>
      </w:pPr>
      <w:r w:rsidRPr="00D53B23">
        <w:rPr>
          <w:rFonts w:ascii="Arial" w:hAnsi="Arial" w:cs="Arial"/>
          <w:bCs/>
        </w:rPr>
        <w:t>Hallar un fundamento para la</w:t>
      </w:r>
      <w:r w:rsidRPr="00D53B23">
        <w:rPr>
          <w:rFonts w:ascii="Arial" w:hAnsi="Arial" w:cs="Arial"/>
        </w:rPr>
        <w:t xml:space="preserve"> acreditación de las asignaturas de Formación Cristiana del currículo de las Instituciones Educativas Adventistas de la Unión Peruana del Norte.</w:t>
      </w:r>
    </w:p>
    <w:p w:rsidR="00411334" w:rsidRPr="00D53B23" w:rsidRDefault="00411334" w:rsidP="00411334">
      <w:pPr>
        <w:spacing w:before="120" w:after="120" w:line="360" w:lineRule="auto"/>
        <w:ind w:firstLine="360"/>
        <w:jc w:val="both"/>
        <w:rPr>
          <w:rFonts w:ascii="Arial" w:hAnsi="Arial" w:cs="Arial"/>
        </w:rPr>
      </w:pPr>
    </w:p>
    <w:p w:rsidR="00411334" w:rsidRPr="00205C36" w:rsidRDefault="00411334" w:rsidP="00411334">
      <w:pPr>
        <w:spacing w:before="120" w:after="120" w:line="360" w:lineRule="auto"/>
        <w:ind w:firstLine="360"/>
        <w:jc w:val="both"/>
        <w:rPr>
          <w:rFonts w:ascii="Arial" w:hAnsi="Arial" w:cs="Arial"/>
        </w:rPr>
      </w:pPr>
      <w:r w:rsidRPr="00205C36">
        <w:rPr>
          <w:rFonts w:ascii="Arial" w:hAnsi="Arial" w:cs="Arial"/>
        </w:rPr>
        <w:t xml:space="preserve">2.2 Objetivos específicos </w:t>
      </w:r>
    </w:p>
    <w:p w:rsidR="00411334" w:rsidRPr="00D53B23" w:rsidRDefault="00411334" w:rsidP="00411334">
      <w:pPr>
        <w:autoSpaceDE w:val="0"/>
        <w:autoSpaceDN w:val="0"/>
        <w:adjustRightInd w:val="0"/>
        <w:spacing w:before="120" w:after="120" w:line="360" w:lineRule="auto"/>
        <w:ind w:left="33" w:firstLine="675"/>
        <w:jc w:val="both"/>
        <w:rPr>
          <w:rFonts w:ascii="Arial" w:hAnsi="Arial" w:cs="Arial"/>
          <w:bCs/>
        </w:rPr>
      </w:pPr>
      <w:r>
        <w:rPr>
          <w:rFonts w:ascii="Arial" w:hAnsi="Arial" w:cs="Arial"/>
          <w:bCs/>
        </w:rPr>
        <w:t xml:space="preserve">2.2.1 </w:t>
      </w:r>
      <w:r w:rsidRPr="00D53B23">
        <w:rPr>
          <w:rFonts w:ascii="Arial" w:hAnsi="Arial" w:cs="Arial"/>
          <w:bCs/>
        </w:rPr>
        <w:t xml:space="preserve"> Hallar proposiciones Bíblicas en las siguientes áreas de la ciencia:</w:t>
      </w:r>
    </w:p>
    <w:p w:rsidR="00411334" w:rsidRPr="00D53B23" w:rsidRDefault="00411334" w:rsidP="00411334">
      <w:pPr>
        <w:autoSpaceDE w:val="0"/>
        <w:autoSpaceDN w:val="0"/>
        <w:adjustRightInd w:val="0"/>
        <w:spacing w:before="120" w:after="120" w:line="360" w:lineRule="auto"/>
        <w:ind w:left="33" w:hanging="141"/>
        <w:jc w:val="both"/>
        <w:rPr>
          <w:rFonts w:ascii="Arial" w:hAnsi="Arial" w:cs="Arial"/>
          <w:bCs/>
        </w:rPr>
      </w:pPr>
      <w:r w:rsidRPr="00D53B23">
        <w:rPr>
          <w:rFonts w:ascii="Arial" w:hAnsi="Arial" w:cs="Arial"/>
          <w:bCs/>
        </w:rPr>
        <w:t>- Arqueología</w:t>
      </w:r>
    </w:p>
    <w:p w:rsidR="00411334" w:rsidRPr="00D53B23" w:rsidRDefault="00411334" w:rsidP="00411334">
      <w:pPr>
        <w:autoSpaceDE w:val="0"/>
        <w:autoSpaceDN w:val="0"/>
        <w:adjustRightInd w:val="0"/>
        <w:spacing w:before="120" w:after="120" w:line="360" w:lineRule="auto"/>
        <w:ind w:left="33" w:hanging="141"/>
        <w:jc w:val="both"/>
        <w:rPr>
          <w:rFonts w:ascii="Arial" w:hAnsi="Arial" w:cs="Arial"/>
          <w:bCs/>
        </w:rPr>
      </w:pPr>
      <w:r w:rsidRPr="00D53B23">
        <w:rPr>
          <w:rFonts w:ascii="Arial" w:hAnsi="Arial" w:cs="Arial"/>
          <w:bCs/>
        </w:rPr>
        <w:t>- Historia (Profecías)</w:t>
      </w:r>
    </w:p>
    <w:p w:rsidR="00411334" w:rsidRPr="00D53B23" w:rsidRDefault="00411334" w:rsidP="00411334">
      <w:pPr>
        <w:autoSpaceDE w:val="0"/>
        <w:autoSpaceDN w:val="0"/>
        <w:adjustRightInd w:val="0"/>
        <w:spacing w:before="120" w:after="120" w:line="360" w:lineRule="auto"/>
        <w:ind w:left="33" w:hanging="141"/>
        <w:jc w:val="both"/>
        <w:rPr>
          <w:rFonts w:ascii="Arial" w:hAnsi="Arial" w:cs="Arial"/>
          <w:bCs/>
        </w:rPr>
      </w:pPr>
      <w:r w:rsidRPr="00D53B23">
        <w:rPr>
          <w:rFonts w:ascii="Arial" w:hAnsi="Arial" w:cs="Arial"/>
          <w:bCs/>
        </w:rPr>
        <w:t>- Ciencias Sociales (Valores, normas y principios)</w:t>
      </w:r>
    </w:p>
    <w:p w:rsidR="00411334" w:rsidRPr="00D53B23" w:rsidRDefault="00411334" w:rsidP="00411334">
      <w:pPr>
        <w:autoSpaceDE w:val="0"/>
        <w:autoSpaceDN w:val="0"/>
        <w:adjustRightInd w:val="0"/>
        <w:spacing w:before="120" w:after="120" w:line="360" w:lineRule="auto"/>
        <w:ind w:left="33" w:hanging="141"/>
        <w:jc w:val="both"/>
        <w:rPr>
          <w:rFonts w:ascii="Arial" w:hAnsi="Arial" w:cs="Arial"/>
          <w:bCs/>
        </w:rPr>
      </w:pPr>
      <w:r w:rsidRPr="00D53B23">
        <w:rPr>
          <w:rFonts w:ascii="Arial" w:hAnsi="Arial" w:cs="Arial"/>
          <w:bCs/>
        </w:rPr>
        <w:t>- Psicología (consejos)</w:t>
      </w:r>
    </w:p>
    <w:p w:rsidR="00411334" w:rsidRDefault="00411334" w:rsidP="00411334">
      <w:pPr>
        <w:autoSpaceDE w:val="0"/>
        <w:autoSpaceDN w:val="0"/>
        <w:adjustRightInd w:val="0"/>
        <w:spacing w:before="120" w:after="120" w:line="360" w:lineRule="auto"/>
        <w:ind w:left="33" w:hanging="141"/>
        <w:jc w:val="both"/>
        <w:rPr>
          <w:rFonts w:ascii="Arial" w:hAnsi="Arial" w:cs="Arial"/>
          <w:bCs/>
        </w:rPr>
      </w:pPr>
      <w:r w:rsidRPr="00D53B23">
        <w:rPr>
          <w:rFonts w:ascii="Arial" w:hAnsi="Arial" w:cs="Arial"/>
          <w:bCs/>
        </w:rPr>
        <w:t>- Física</w:t>
      </w:r>
    </w:p>
    <w:p w:rsidR="00411334" w:rsidRDefault="00411334" w:rsidP="00411334">
      <w:pPr>
        <w:autoSpaceDE w:val="0"/>
        <w:autoSpaceDN w:val="0"/>
        <w:adjustRightInd w:val="0"/>
        <w:spacing w:before="120" w:after="120" w:line="360" w:lineRule="auto"/>
        <w:ind w:left="33" w:hanging="141"/>
        <w:jc w:val="both"/>
        <w:rPr>
          <w:rFonts w:ascii="Arial" w:hAnsi="Arial" w:cs="Arial"/>
          <w:bCs/>
        </w:rPr>
      </w:pPr>
      <w:r>
        <w:rPr>
          <w:rFonts w:ascii="Arial" w:hAnsi="Arial" w:cs="Arial"/>
          <w:bCs/>
        </w:rPr>
        <w:t>- Biología.</w:t>
      </w:r>
    </w:p>
    <w:p w:rsidR="00411334" w:rsidRDefault="00411334" w:rsidP="00411334">
      <w:pPr>
        <w:autoSpaceDE w:val="0"/>
        <w:autoSpaceDN w:val="0"/>
        <w:adjustRightInd w:val="0"/>
        <w:spacing w:before="120" w:after="120" w:line="360" w:lineRule="auto"/>
        <w:ind w:left="33" w:hanging="141"/>
        <w:jc w:val="both"/>
        <w:rPr>
          <w:rFonts w:ascii="Arial" w:hAnsi="Arial" w:cs="Arial"/>
          <w:bCs/>
        </w:rPr>
      </w:pPr>
      <w:r>
        <w:rPr>
          <w:rFonts w:ascii="Arial" w:hAnsi="Arial" w:cs="Arial"/>
          <w:bCs/>
        </w:rPr>
        <w:t>- Ciencias Naturales.</w:t>
      </w:r>
    </w:p>
    <w:p w:rsidR="00411334" w:rsidRDefault="00411334" w:rsidP="00411334">
      <w:pPr>
        <w:autoSpaceDE w:val="0"/>
        <w:autoSpaceDN w:val="0"/>
        <w:adjustRightInd w:val="0"/>
        <w:spacing w:before="120" w:after="120" w:line="360" w:lineRule="auto"/>
        <w:ind w:left="33" w:hanging="141"/>
        <w:jc w:val="both"/>
        <w:rPr>
          <w:rFonts w:ascii="Arial" w:hAnsi="Arial" w:cs="Arial"/>
          <w:bCs/>
        </w:rPr>
      </w:pPr>
      <w:r>
        <w:rPr>
          <w:rFonts w:ascii="Arial" w:hAnsi="Arial" w:cs="Arial"/>
          <w:bCs/>
        </w:rPr>
        <w:t>- Matemática.</w:t>
      </w:r>
    </w:p>
    <w:p w:rsidR="00411334" w:rsidRDefault="00411334" w:rsidP="00411334">
      <w:pPr>
        <w:autoSpaceDE w:val="0"/>
        <w:autoSpaceDN w:val="0"/>
        <w:adjustRightInd w:val="0"/>
        <w:spacing w:before="120" w:after="120" w:line="360" w:lineRule="auto"/>
        <w:ind w:left="33" w:hanging="141"/>
        <w:jc w:val="both"/>
        <w:rPr>
          <w:rFonts w:ascii="Arial" w:hAnsi="Arial" w:cs="Arial"/>
          <w:bCs/>
        </w:rPr>
      </w:pPr>
      <w:r>
        <w:rPr>
          <w:rFonts w:ascii="Arial" w:hAnsi="Arial" w:cs="Arial"/>
          <w:bCs/>
        </w:rPr>
        <w:t>- Administración</w:t>
      </w:r>
    </w:p>
    <w:p w:rsidR="00411334" w:rsidRDefault="00411334" w:rsidP="00411334">
      <w:pPr>
        <w:autoSpaceDE w:val="0"/>
        <w:autoSpaceDN w:val="0"/>
        <w:adjustRightInd w:val="0"/>
        <w:spacing w:before="120" w:after="120" w:line="360" w:lineRule="auto"/>
        <w:ind w:left="33" w:hanging="141"/>
        <w:jc w:val="both"/>
        <w:rPr>
          <w:rFonts w:ascii="Arial" w:hAnsi="Arial" w:cs="Arial"/>
          <w:bCs/>
        </w:rPr>
      </w:pPr>
      <w:r>
        <w:rPr>
          <w:rFonts w:ascii="Arial" w:hAnsi="Arial" w:cs="Arial"/>
          <w:bCs/>
        </w:rPr>
        <w:lastRenderedPageBreak/>
        <w:t>- Contabilidad.</w:t>
      </w:r>
    </w:p>
    <w:p w:rsidR="00411334" w:rsidRDefault="00411334" w:rsidP="00411334">
      <w:pPr>
        <w:autoSpaceDE w:val="0"/>
        <w:autoSpaceDN w:val="0"/>
        <w:adjustRightInd w:val="0"/>
        <w:spacing w:before="120" w:after="120" w:line="360" w:lineRule="auto"/>
        <w:ind w:left="33" w:hanging="141"/>
        <w:jc w:val="both"/>
        <w:rPr>
          <w:rFonts w:ascii="Arial" w:hAnsi="Arial" w:cs="Arial"/>
          <w:bCs/>
        </w:rPr>
      </w:pPr>
      <w:r>
        <w:rPr>
          <w:rFonts w:ascii="Arial" w:hAnsi="Arial" w:cs="Arial"/>
          <w:bCs/>
        </w:rPr>
        <w:t xml:space="preserve">- Ingeniería, </w:t>
      </w:r>
      <w:proofErr w:type="spellStart"/>
      <w:r>
        <w:rPr>
          <w:rFonts w:ascii="Arial" w:hAnsi="Arial" w:cs="Arial"/>
          <w:bCs/>
        </w:rPr>
        <w:t>etc</w:t>
      </w:r>
      <w:proofErr w:type="spellEnd"/>
    </w:p>
    <w:p w:rsidR="00411334" w:rsidRPr="00D53B23" w:rsidRDefault="00411334" w:rsidP="00411334">
      <w:pPr>
        <w:autoSpaceDE w:val="0"/>
        <w:autoSpaceDN w:val="0"/>
        <w:adjustRightInd w:val="0"/>
        <w:spacing w:before="120" w:after="120" w:line="360" w:lineRule="auto"/>
        <w:ind w:left="33" w:hanging="141"/>
        <w:jc w:val="both"/>
        <w:rPr>
          <w:rFonts w:ascii="Arial" w:hAnsi="Arial" w:cs="Arial"/>
          <w:bCs/>
        </w:rPr>
      </w:pPr>
    </w:p>
    <w:p w:rsidR="00411334" w:rsidRPr="00D53B23" w:rsidRDefault="00411334" w:rsidP="00411334">
      <w:pPr>
        <w:autoSpaceDE w:val="0"/>
        <w:autoSpaceDN w:val="0"/>
        <w:adjustRightInd w:val="0"/>
        <w:spacing w:before="120" w:after="120" w:line="360" w:lineRule="auto"/>
        <w:ind w:left="33" w:hanging="141"/>
        <w:jc w:val="both"/>
        <w:rPr>
          <w:rFonts w:ascii="Arial" w:hAnsi="Arial" w:cs="Arial"/>
          <w:bCs/>
        </w:rPr>
      </w:pPr>
      <w:proofErr w:type="gramStart"/>
      <w:r w:rsidRPr="00D53B23">
        <w:rPr>
          <w:rFonts w:ascii="Arial" w:hAnsi="Arial" w:cs="Arial"/>
          <w:bCs/>
        </w:rPr>
        <w:t>y</w:t>
      </w:r>
      <w:proofErr w:type="gramEnd"/>
      <w:r w:rsidRPr="00D53B23">
        <w:rPr>
          <w:rFonts w:ascii="Arial" w:hAnsi="Arial" w:cs="Arial"/>
          <w:bCs/>
        </w:rPr>
        <w:t xml:space="preserve"> determinar su valor de verdad.</w:t>
      </w:r>
    </w:p>
    <w:p w:rsidR="00411334" w:rsidRPr="00D53B23" w:rsidRDefault="00411334" w:rsidP="00411334">
      <w:pPr>
        <w:autoSpaceDE w:val="0"/>
        <w:autoSpaceDN w:val="0"/>
        <w:adjustRightInd w:val="0"/>
        <w:spacing w:before="120" w:after="120" w:line="360" w:lineRule="auto"/>
        <w:ind w:left="33" w:hanging="141"/>
        <w:jc w:val="both"/>
        <w:rPr>
          <w:rFonts w:ascii="Arial" w:hAnsi="Arial" w:cs="Arial"/>
          <w:bCs/>
        </w:rPr>
      </w:pPr>
    </w:p>
    <w:p w:rsidR="00411334" w:rsidRPr="00D53B23" w:rsidRDefault="00411334" w:rsidP="00411334">
      <w:pPr>
        <w:autoSpaceDE w:val="0"/>
        <w:autoSpaceDN w:val="0"/>
        <w:adjustRightInd w:val="0"/>
        <w:spacing w:before="120" w:after="120" w:line="360" w:lineRule="auto"/>
        <w:ind w:left="33" w:firstLine="675"/>
        <w:jc w:val="both"/>
        <w:rPr>
          <w:rFonts w:ascii="Arial" w:hAnsi="Arial" w:cs="Arial"/>
          <w:bCs/>
        </w:rPr>
      </w:pPr>
      <w:r w:rsidRPr="00D53B23">
        <w:rPr>
          <w:rFonts w:ascii="Arial" w:hAnsi="Arial" w:cs="Arial"/>
          <w:bCs/>
        </w:rPr>
        <w:t>2.</w:t>
      </w:r>
      <w:r>
        <w:rPr>
          <w:rFonts w:ascii="Arial" w:hAnsi="Arial" w:cs="Arial"/>
          <w:bCs/>
        </w:rPr>
        <w:t xml:space="preserve">2.2 </w:t>
      </w:r>
      <w:r w:rsidRPr="00D53B23">
        <w:rPr>
          <w:rFonts w:ascii="Arial" w:hAnsi="Arial" w:cs="Arial"/>
          <w:bCs/>
        </w:rPr>
        <w:t xml:space="preserve"> Encontrar la consistencia de verdad de las proposiciones bíblicas a través de los siguientes esquemas:</w:t>
      </w:r>
    </w:p>
    <w:p w:rsidR="00411334" w:rsidRPr="00D53B23" w:rsidRDefault="00411334" w:rsidP="00411334">
      <w:pPr>
        <w:autoSpaceDE w:val="0"/>
        <w:autoSpaceDN w:val="0"/>
        <w:adjustRightInd w:val="0"/>
        <w:spacing w:before="120" w:after="120" w:line="360" w:lineRule="auto"/>
        <w:ind w:left="33" w:hanging="141"/>
        <w:jc w:val="both"/>
        <w:rPr>
          <w:rFonts w:ascii="Arial" w:hAnsi="Arial" w:cs="Arial"/>
          <w:bCs/>
        </w:rPr>
      </w:pPr>
      <w:r w:rsidRPr="00D53B23">
        <w:rPr>
          <w:rFonts w:ascii="Arial" w:hAnsi="Arial" w:cs="Arial"/>
          <w:bCs/>
        </w:rPr>
        <w:t xml:space="preserve">- De </w:t>
      </w:r>
      <w:proofErr w:type="spellStart"/>
      <w:r w:rsidRPr="00D53B23">
        <w:rPr>
          <w:rFonts w:ascii="Arial" w:hAnsi="Arial" w:cs="Arial"/>
          <w:bCs/>
        </w:rPr>
        <w:t>Stinchcombe</w:t>
      </w:r>
      <w:proofErr w:type="spellEnd"/>
      <w:r w:rsidRPr="00D53B23">
        <w:rPr>
          <w:rFonts w:ascii="Arial" w:hAnsi="Arial" w:cs="Arial"/>
          <w:bCs/>
        </w:rPr>
        <w:t>.</w:t>
      </w:r>
    </w:p>
    <w:p w:rsidR="00411334" w:rsidRPr="00D53B23" w:rsidRDefault="00411334" w:rsidP="00411334">
      <w:pPr>
        <w:autoSpaceDE w:val="0"/>
        <w:autoSpaceDN w:val="0"/>
        <w:adjustRightInd w:val="0"/>
        <w:spacing w:before="120" w:after="120" w:line="360" w:lineRule="auto"/>
        <w:ind w:left="33" w:hanging="141"/>
        <w:jc w:val="both"/>
        <w:rPr>
          <w:rFonts w:ascii="Arial" w:hAnsi="Arial" w:cs="Arial"/>
          <w:bCs/>
        </w:rPr>
      </w:pPr>
      <w:r w:rsidRPr="00D53B23">
        <w:rPr>
          <w:rFonts w:ascii="Arial" w:hAnsi="Arial" w:cs="Arial"/>
          <w:bCs/>
        </w:rPr>
        <w:t xml:space="preserve">- De </w:t>
      </w:r>
      <w:proofErr w:type="spellStart"/>
      <w:r w:rsidRPr="00D53B23">
        <w:rPr>
          <w:rFonts w:ascii="Arial" w:hAnsi="Arial" w:cs="Arial"/>
          <w:bCs/>
        </w:rPr>
        <w:t>Bochenski</w:t>
      </w:r>
      <w:proofErr w:type="spellEnd"/>
    </w:p>
    <w:p w:rsidR="00411334" w:rsidRPr="00D53B23" w:rsidRDefault="00411334" w:rsidP="00411334">
      <w:pPr>
        <w:autoSpaceDE w:val="0"/>
        <w:autoSpaceDN w:val="0"/>
        <w:adjustRightInd w:val="0"/>
        <w:spacing w:before="120" w:after="120" w:line="360" w:lineRule="auto"/>
        <w:ind w:left="33" w:hanging="141"/>
        <w:jc w:val="both"/>
        <w:rPr>
          <w:rFonts w:ascii="Arial" w:hAnsi="Arial" w:cs="Arial"/>
          <w:bCs/>
        </w:rPr>
      </w:pPr>
      <w:r w:rsidRPr="00D53B23">
        <w:rPr>
          <w:rFonts w:ascii="Arial" w:hAnsi="Arial" w:cs="Arial"/>
          <w:bCs/>
        </w:rPr>
        <w:t xml:space="preserve">- </w:t>
      </w:r>
      <w:smartTag w:uri="urn:schemas-microsoft-com:office:smarttags" w:element="PersonName">
        <w:smartTagPr>
          <w:attr w:name="ProductID" w:val="La Inducci￳n"/>
        </w:smartTagPr>
        <w:r w:rsidRPr="00D53B23">
          <w:rPr>
            <w:rFonts w:ascii="Arial" w:hAnsi="Arial" w:cs="Arial"/>
            <w:bCs/>
          </w:rPr>
          <w:t>La Inducción</w:t>
        </w:r>
      </w:smartTag>
      <w:r w:rsidRPr="00D53B23">
        <w:rPr>
          <w:rFonts w:ascii="Arial" w:hAnsi="Arial" w:cs="Arial"/>
          <w:bCs/>
        </w:rPr>
        <w:t xml:space="preserve"> de Primer Grado.</w:t>
      </w:r>
    </w:p>
    <w:p w:rsidR="00411334" w:rsidRPr="00D53B23" w:rsidRDefault="00411334" w:rsidP="00411334">
      <w:pPr>
        <w:spacing w:before="120" w:after="120" w:line="360" w:lineRule="auto"/>
        <w:rPr>
          <w:rFonts w:ascii="Arial" w:hAnsi="Arial" w:cs="Arial"/>
          <w:b/>
        </w:rPr>
      </w:pPr>
      <w:r w:rsidRPr="00D53B23">
        <w:rPr>
          <w:rFonts w:ascii="Arial" w:hAnsi="Arial" w:cs="Arial"/>
          <w:bCs/>
        </w:rPr>
        <w:t xml:space="preserve">- </w:t>
      </w:r>
      <w:smartTag w:uri="urn:schemas-microsoft-com:office:smarttags" w:element="PersonName">
        <w:smartTagPr>
          <w:attr w:name="ProductID" w:val="La Inducci￳n"/>
        </w:smartTagPr>
        <w:r w:rsidRPr="00D53B23">
          <w:rPr>
            <w:rFonts w:ascii="Arial" w:hAnsi="Arial" w:cs="Arial"/>
            <w:bCs/>
          </w:rPr>
          <w:t>La Inducción</w:t>
        </w:r>
      </w:smartTag>
      <w:r w:rsidRPr="00D53B23">
        <w:rPr>
          <w:rFonts w:ascii="Arial" w:hAnsi="Arial" w:cs="Arial"/>
          <w:bCs/>
        </w:rPr>
        <w:t xml:space="preserve"> de Segundo Grado</w:t>
      </w:r>
    </w:p>
    <w:p w:rsidR="008961CC" w:rsidRDefault="008961CC"/>
    <w:p w:rsidR="00411334" w:rsidRDefault="00411334"/>
    <w:p w:rsidR="00AA79A2" w:rsidRPr="00205C36" w:rsidRDefault="00AA79A2" w:rsidP="00AA79A2">
      <w:pPr>
        <w:spacing w:before="120" w:after="120" w:line="360" w:lineRule="auto"/>
        <w:rPr>
          <w:rFonts w:ascii="Arial" w:hAnsi="Arial" w:cs="Arial"/>
          <w:b/>
        </w:rPr>
      </w:pPr>
      <w:r>
        <w:rPr>
          <w:rFonts w:ascii="Arial" w:hAnsi="Arial" w:cs="Arial"/>
          <w:b/>
        </w:rPr>
        <w:t xml:space="preserve">II. </w:t>
      </w:r>
      <w:r w:rsidRPr="00205C36">
        <w:rPr>
          <w:rFonts w:ascii="Arial" w:hAnsi="Arial" w:cs="Arial"/>
          <w:b/>
        </w:rPr>
        <w:t>DISEÑO DE LA INVESTIGACIÓN</w:t>
      </w:r>
    </w:p>
    <w:p w:rsidR="00AA79A2" w:rsidRPr="00205C36" w:rsidRDefault="00AA79A2" w:rsidP="00AA79A2">
      <w:pPr>
        <w:spacing w:before="120" w:after="120" w:line="360" w:lineRule="auto"/>
        <w:rPr>
          <w:rFonts w:ascii="Arial" w:hAnsi="Arial" w:cs="Arial"/>
        </w:rPr>
      </w:pPr>
    </w:p>
    <w:p w:rsidR="00AA79A2" w:rsidRPr="00C752D9" w:rsidRDefault="00AA79A2" w:rsidP="00AA79A2">
      <w:pPr>
        <w:spacing w:before="120" w:after="120" w:line="360" w:lineRule="auto"/>
        <w:ind w:firstLine="180"/>
        <w:jc w:val="both"/>
        <w:rPr>
          <w:rFonts w:ascii="Arial" w:hAnsi="Arial" w:cs="Arial"/>
          <w:b/>
        </w:rPr>
      </w:pPr>
      <w:r>
        <w:rPr>
          <w:rFonts w:ascii="Arial" w:hAnsi="Arial" w:cs="Arial"/>
          <w:b/>
        </w:rPr>
        <w:t xml:space="preserve">3. </w:t>
      </w:r>
      <w:r w:rsidRPr="00C752D9">
        <w:rPr>
          <w:rFonts w:ascii="Arial" w:hAnsi="Arial" w:cs="Arial"/>
          <w:b/>
        </w:rPr>
        <w:t>Fundamento Teórico de la investigación</w:t>
      </w:r>
    </w:p>
    <w:p w:rsidR="00AA79A2" w:rsidRPr="00C752D9" w:rsidRDefault="00AA79A2" w:rsidP="00AA79A2">
      <w:pPr>
        <w:spacing w:before="120" w:after="120" w:line="360" w:lineRule="auto"/>
        <w:ind w:left="900" w:hanging="540"/>
        <w:jc w:val="both"/>
        <w:rPr>
          <w:rFonts w:ascii="Arial" w:hAnsi="Arial" w:cs="Arial"/>
          <w:b/>
          <w:i/>
        </w:rPr>
      </w:pPr>
      <w:r w:rsidRPr="00C752D9">
        <w:rPr>
          <w:rFonts w:ascii="Arial" w:hAnsi="Arial" w:cs="Arial"/>
          <w:b/>
          <w:i/>
        </w:rPr>
        <w:t>3.1 Marco histórico</w:t>
      </w:r>
    </w:p>
    <w:p w:rsidR="00AA79A2" w:rsidRDefault="00AA79A2" w:rsidP="00AA79A2">
      <w:pPr>
        <w:spacing w:before="120" w:after="120" w:line="360" w:lineRule="auto"/>
        <w:jc w:val="both"/>
        <w:rPr>
          <w:rFonts w:ascii="Arial" w:hAnsi="Arial" w:cs="Arial"/>
        </w:rPr>
      </w:pPr>
      <w:r>
        <w:rPr>
          <w:rFonts w:ascii="Arial" w:hAnsi="Arial" w:cs="Arial"/>
        </w:rPr>
        <w:t xml:space="preserve">  Por centenares de años se ha observado la lucha entre la Biblia y la Ciencia, a través de hombres defensores de sus pensamientos e ideales. Desde los tiempos de los israelitas bíblicos, quienes eran los portadores de las verdades que hoy se profesan, quienes luchaban por llevar este mensaje en sus vidas y compartirlas con las naciones foráneas quienes tenían otras creencias. Con el correr del tiempo, los cristianos entraron a formar parte de la historia, cuando los hombres eran perseguidos por no seguir los estatutos romanos, hasta que su líder máximo decidió convertirse en cristiano. Esto hizo que muchas de las enseñanzas del cristianismo se mezclaran con las tradiciones romanas y por más de mil años la Iglesia Católica introdujo tradiciones que hasta el día de hoy se observan, mas estas sin base bíblica convirtiéndose en dogmas que si no se seguían eran llevados a la Santa Inquisición. Fue así que al aparecer hombres juiciosos en el aspecto científico, se encontraban en un contexto de poder y dogmas que debían, si opción alguna acatar mas nunca contradecir. Estos años de poder pasaron y el contexto cambió son los hombres de </w:t>
      </w:r>
      <w:r>
        <w:rPr>
          <w:rFonts w:ascii="Arial" w:hAnsi="Arial" w:cs="Arial"/>
        </w:rPr>
        <w:lastRenderedPageBreak/>
        <w:t>ciencia quienes gobiernan hoy, quienes como descendientes de hombres defensores de la ciencia, se han convertido sin darse cuenta en aquello que mas odiaban, generadores y creadores de dogmas científicos, dejando del lado e incluso desechado el documento bíblico que nunca entre sus líneas los desechó.</w:t>
      </w:r>
    </w:p>
    <w:p w:rsidR="00AA79A2" w:rsidRDefault="00AA79A2" w:rsidP="00AA79A2">
      <w:pPr>
        <w:spacing w:before="120" w:after="120" w:line="360" w:lineRule="auto"/>
        <w:jc w:val="both"/>
        <w:rPr>
          <w:rFonts w:ascii="Arial" w:hAnsi="Arial" w:cs="Arial"/>
        </w:rPr>
      </w:pPr>
      <w:r>
        <w:rPr>
          <w:rFonts w:ascii="Arial" w:hAnsi="Arial" w:cs="Arial"/>
        </w:rPr>
        <w:t xml:space="preserve">En los últimos años se ha mesclado en la vida del hombre y en su formación estas dos corrientes, por asunto de poderes. Más todos se olvidaron de hacerse la pregunta correcta. ¿Por qué enseñar el curso de Formación Religiosa o Formación cristiana en las instituciones educativas? Muchos responden estas preguntas, ya sea por asuntos de tradición o por asuntos de que entre sus líneas tienen consejos útiles para una sociedad que camina hacia su autodestrucción. Pero será que existe </w:t>
      </w:r>
      <w:proofErr w:type="gramStart"/>
      <w:r>
        <w:rPr>
          <w:rFonts w:ascii="Arial" w:hAnsi="Arial" w:cs="Arial"/>
        </w:rPr>
        <w:t>un</w:t>
      </w:r>
      <w:proofErr w:type="gramEnd"/>
      <w:r>
        <w:rPr>
          <w:rFonts w:ascii="Arial" w:hAnsi="Arial" w:cs="Arial"/>
        </w:rPr>
        <w:t xml:space="preserve"> razón científica, se podrá probar que la Biblia es realmente un libro digno de ser llevado en las aulas, no sólo por asuntos de tradición o porque contienen sanos consejos; o tal vez por en realidad es un libro en el cual podemos confiar para la formación integral del hombre.</w:t>
      </w:r>
    </w:p>
    <w:p w:rsidR="00AA79A2" w:rsidRDefault="00AA79A2" w:rsidP="00AA79A2">
      <w:pPr>
        <w:spacing w:before="120" w:after="120" w:line="360" w:lineRule="auto"/>
        <w:jc w:val="both"/>
        <w:rPr>
          <w:rFonts w:ascii="Arial" w:hAnsi="Arial" w:cs="Arial"/>
          <w:bCs/>
          <w:iCs/>
          <w:lang w:val="es-MX"/>
        </w:rPr>
      </w:pPr>
      <w:r>
        <w:rPr>
          <w:rFonts w:ascii="Arial" w:hAnsi="Arial" w:cs="Arial"/>
        </w:rPr>
        <w:t>A lo largo de los últimos años se han realizados esfuerzos grandiosos por parte de científicos creyentes en Dios en demostrar que la Biblia es documento que registra entre sus líneas información de gran utilidad para la humanidad, más aún sus descubrimientos han revolucionado en el campo de la ciencia cuando demuestran que la Biblia contiene anticipaciones científicas, la arqueología respalda el registro bíblico, las predicciones son veraces, por</w:t>
      </w:r>
      <w:r w:rsidRPr="00B51D8F">
        <w:rPr>
          <w:rFonts w:ascii="Arial" w:hAnsi="Arial" w:cs="Arial"/>
          <w:bCs/>
          <w:iCs/>
          <w:lang w:val="es-MX"/>
        </w:rPr>
        <w:t xml:space="preserve"> </w:t>
      </w:r>
      <w:r>
        <w:rPr>
          <w:rFonts w:ascii="Arial" w:hAnsi="Arial" w:cs="Arial"/>
          <w:bCs/>
          <w:iCs/>
          <w:lang w:val="es-MX"/>
        </w:rPr>
        <w:t xml:space="preserve"> </w:t>
      </w:r>
      <w:r w:rsidRPr="00B51D8F">
        <w:rPr>
          <w:rFonts w:ascii="Arial" w:hAnsi="Arial" w:cs="Arial"/>
          <w:bCs/>
          <w:iCs/>
          <w:lang w:val="es-MX"/>
        </w:rPr>
        <w:t>enseñar los valores, normas y principios necesarios para una sociedad justa, ordenada y progresista</w:t>
      </w:r>
      <w:r>
        <w:rPr>
          <w:rFonts w:ascii="Arial" w:hAnsi="Arial" w:cs="Arial"/>
          <w:bCs/>
          <w:iCs/>
          <w:lang w:val="es-MX"/>
        </w:rPr>
        <w:t>. De esta manera los científicos a favor del documento bíblico han realizado investigaciones en diversas áreas de la ciencia, tales como:</w:t>
      </w:r>
    </w:p>
    <w:p w:rsidR="00AA79A2" w:rsidRDefault="00AA79A2" w:rsidP="00AA79A2">
      <w:pPr>
        <w:spacing w:before="120" w:after="120" w:line="360" w:lineRule="auto"/>
        <w:jc w:val="both"/>
        <w:rPr>
          <w:rFonts w:ascii="Arial" w:hAnsi="Arial" w:cs="Arial"/>
          <w:bCs/>
          <w:iCs/>
          <w:lang w:val="es-MX"/>
        </w:rPr>
      </w:pPr>
      <w:r>
        <w:rPr>
          <w:rFonts w:ascii="Arial" w:hAnsi="Arial" w:cs="Arial"/>
          <w:bCs/>
          <w:iCs/>
          <w:lang w:val="es-MX"/>
        </w:rPr>
        <w:t>Arqueología:</w:t>
      </w:r>
    </w:p>
    <w:p w:rsidR="00AA79A2" w:rsidRDefault="00AA79A2" w:rsidP="00AA79A2">
      <w:pPr>
        <w:pStyle w:val="NormalWeb"/>
        <w:numPr>
          <w:ilvl w:val="0"/>
          <w:numId w:val="3"/>
        </w:numPr>
        <w:spacing w:before="120" w:beforeAutospacing="0" w:after="120" w:afterAutospacing="0" w:line="360" w:lineRule="auto"/>
        <w:rPr>
          <w:lang w:val="es-PE"/>
        </w:rPr>
      </w:pPr>
      <w:proofErr w:type="spellStart"/>
      <w:r w:rsidRPr="00DC3934">
        <w:rPr>
          <w:bCs/>
          <w:lang w:val="es-PE"/>
        </w:rPr>
        <w:t>Younker</w:t>
      </w:r>
      <w:proofErr w:type="spellEnd"/>
      <w:r w:rsidRPr="00DC3934">
        <w:rPr>
          <w:bCs/>
          <w:lang w:val="es-PE"/>
        </w:rPr>
        <w:t>, Randall W.</w:t>
      </w:r>
      <w:r w:rsidRPr="00DC3934">
        <w:rPr>
          <w:lang w:val="es-PE"/>
        </w:rPr>
        <w:t xml:space="preserve"> "</w:t>
      </w:r>
      <w:proofErr w:type="spellStart"/>
      <w:r w:rsidRPr="00DC3934">
        <w:rPr>
          <w:lang w:val="es-PE"/>
        </w:rPr>
        <w:t>The</w:t>
      </w:r>
      <w:proofErr w:type="spellEnd"/>
      <w:r w:rsidRPr="00DC3934">
        <w:rPr>
          <w:lang w:val="es-PE"/>
        </w:rPr>
        <w:t xml:space="preserve"> </w:t>
      </w:r>
      <w:proofErr w:type="spellStart"/>
      <w:r w:rsidRPr="00DC3934">
        <w:rPr>
          <w:lang w:val="es-PE"/>
        </w:rPr>
        <w:t>Bible</w:t>
      </w:r>
      <w:proofErr w:type="spellEnd"/>
      <w:r w:rsidRPr="00DC3934">
        <w:rPr>
          <w:lang w:val="es-PE"/>
        </w:rPr>
        <w:t xml:space="preserve"> and </w:t>
      </w:r>
      <w:proofErr w:type="spellStart"/>
      <w:r w:rsidRPr="00DC3934">
        <w:rPr>
          <w:lang w:val="es-PE"/>
        </w:rPr>
        <w:t>archaeology</w:t>
      </w:r>
      <w:proofErr w:type="spellEnd"/>
      <w:r w:rsidRPr="00DC3934">
        <w:rPr>
          <w:lang w:val="es-PE"/>
        </w:rPr>
        <w:t>": hace mención a los principios de arqueología b</w:t>
      </w:r>
      <w:r>
        <w:rPr>
          <w:lang w:val="es-PE"/>
        </w:rPr>
        <w:t>íblica, la aplicación de la arqueología en la investigación bíblica.</w:t>
      </w:r>
    </w:p>
    <w:p w:rsidR="00AA79A2" w:rsidRDefault="00AA79A2" w:rsidP="00AA79A2">
      <w:pPr>
        <w:pStyle w:val="NormalWeb"/>
        <w:spacing w:before="120" w:beforeAutospacing="0" w:after="120" w:afterAutospacing="0" w:line="360" w:lineRule="auto"/>
        <w:rPr>
          <w:lang w:val="es-PE"/>
        </w:rPr>
      </w:pPr>
      <w:r>
        <w:rPr>
          <w:lang w:val="es-PE"/>
        </w:rPr>
        <w:t>Arquitectura:</w:t>
      </w:r>
    </w:p>
    <w:p w:rsidR="00AA79A2" w:rsidRPr="00F85DF9" w:rsidRDefault="00AA79A2" w:rsidP="00AA79A2">
      <w:pPr>
        <w:pStyle w:val="NormalWeb"/>
        <w:numPr>
          <w:ilvl w:val="0"/>
          <w:numId w:val="3"/>
        </w:numPr>
        <w:spacing w:line="360" w:lineRule="auto"/>
        <w:rPr>
          <w:lang w:val="es-PE"/>
        </w:rPr>
      </w:pPr>
      <w:proofErr w:type="spellStart"/>
      <w:r w:rsidRPr="00AA79A2">
        <w:rPr>
          <w:b/>
          <w:bCs/>
          <w:lang w:val="es-PE"/>
        </w:rPr>
        <w:t>Clouten</w:t>
      </w:r>
      <w:proofErr w:type="spellEnd"/>
      <w:r w:rsidRPr="00AA79A2">
        <w:rPr>
          <w:b/>
          <w:bCs/>
          <w:lang w:val="es-PE"/>
        </w:rPr>
        <w:t xml:space="preserve">, </w:t>
      </w:r>
      <w:proofErr w:type="spellStart"/>
      <w:r w:rsidRPr="00AA79A2">
        <w:rPr>
          <w:b/>
          <w:bCs/>
          <w:lang w:val="es-PE"/>
        </w:rPr>
        <w:t>Neville</w:t>
      </w:r>
      <w:proofErr w:type="spellEnd"/>
      <w:r w:rsidRPr="00AA79A2">
        <w:rPr>
          <w:lang w:val="es-PE"/>
        </w:rPr>
        <w:t xml:space="preserve">. </w:t>
      </w:r>
      <w:r w:rsidRPr="00F85DF9">
        <w:rPr>
          <w:lang w:val="es-PE"/>
        </w:rPr>
        <w:t xml:space="preserve">"A </w:t>
      </w:r>
      <w:proofErr w:type="spellStart"/>
      <w:r w:rsidRPr="00F85DF9">
        <w:rPr>
          <w:lang w:val="es-PE"/>
        </w:rPr>
        <w:t>proposed</w:t>
      </w:r>
      <w:proofErr w:type="spellEnd"/>
      <w:r w:rsidRPr="00F85DF9">
        <w:rPr>
          <w:lang w:val="es-PE"/>
        </w:rPr>
        <w:t xml:space="preserve"> </w:t>
      </w:r>
      <w:proofErr w:type="spellStart"/>
      <w:r w:rsidRPr="00F85DF9">
        <w:rPr>
          <w:lang w:val="es-PE"/>
        </w:rPr>
        <w:t>model</w:t>
      </w:r>
      <w:proofErr w:type="spellEnd"/>
      <w:r w:rsidRPr="00F85DF9">
        <w:rPr>
          <w:lang w:val="es-PE"/>
        </w:rPr>
        <w:t xml:space="preserve"> </w:t>
      </w:r>
      <w:proofErr w:type="spellStart"/>
      <w:r w:rsidRPr="00F85DF9">
        <w:rPr>
          <w:lang w:val="es-PE"/>
        </w:rPr>
        <w:t>for</w:t>
      </w:r>
      <w:proofErr w:type="spellEnd"/>
      <w:r w:rsidRPr="00F85DF9">
        <w:rPr>
          <w:lang w:val="es-PE"/>
        </w:rPr>
        <w:t xml:space="preserve"> </w:t>
      </w:r>
      <w:proofErr w:type="spellStart"/>
      <w:r w:rsidRPr="00F85DF9">
        <w:rPr>
          <w:lang w:val="es-PE"/>
        </w:rPr>
        <w:t>an</w:t>
      </w:r>
      <w:proofErr w:type="spellEnd"/>
      <w:r w:rsidRPr="00F85DF9">
        <w:rPr>
          <w:lang w:val="es-PE"/>
        </w:rPr>
        <w:t xml:space="preserve"> </w:t>
      </w:r>
      <w:proofErr w:type="spellStart"/>
      <w:r w:rsidRPr="00F85DF9">
        <w:rPr>
          <w:lang w:val="es-PE"/>
        </w:rPr>
        <w:t>architecture</w:t>
      </w:r>
      <w:proofErr w:type="spellEnd"/>
      <w:r w:rsidRPr="00F85DF9">
        <w:rPr>
          <w:lang w:val="es-PE"/>
        </w:rPr>
        <w:t xml:space="preserve"> </w:t>
      </w:r>
      <w:proofErr w:type="spellStart"/>
      <w:r w:rsidRPr="00F85DF9">
        <w:rPr>
          <w:lang w:val="es-PE"/>
        </w:rPr>
        <w:t>reflective</w:t>
      </w:r>
      <w:proofErr w:type="spellEnd"/>
      <w:r w:rsidRPr="00F85DF9">
        <w:rPr>
          <w:lang w:val="es-PE"/>
        </w:rPr>
        <w:t xml:space="preserve"> </w:t>
      </w:r>
      <w:r>
        <w:rPr>
          <w:lang w:val="es-PE"/>
        </w:rPr>
        <w:t xml:space="preserve"> </w:t>
      </w:r>
      <w:proofErr w:type="spellStart"/>
      <w:r>
        <w:rPr>
          <w:lang w:val="es-PE"/>
        </w:rPr>
        <w:t>p</w:t>
      </w:r>
      <w:r w:rsidRPr="00F85DF9">
        <w:rPr>
          <w:lang w:val="es-PE"/>
        </w:rPr>
        <w:t>racticum</w:t>
      </w:r>
      <w:proofErr w:type="spellEnd"/>
      <w:r w:rsidRPr="00F85DF9">
        <w:rPr>
          <w:lang w:val="es-PE"/>
        </w:rPr>
        <w:t xml:space="preserve"> in a Christian </w:t>
      </w:r>
      <w:proofErr w:type="spellStart"/>
      <w:r w:rsidRPr="00F85DF9">
        <w:rPr>
          <w:lang w:val="es-PE"/>
        </w:rPr>
        <w:t>university</w:t>
      </w:r>
      <w:proofErr w:type="spellEnd"/>
      <w:r w:rsidRPr="00F85DF9">
        <w:rPr>
          <w:lang w:val="es-PE"/>
        </w:rPr>
        <w:t xml:space="preserve"> </w:t>
      </w:r>
      <w:proofErr w:type="spellStart"/>
      <w:r w:rsidRPr="00F85DF9">
        <w:rPr>
          <w:lang w:val="es-PE"/>
        </w:rPr>
        <w:t>setting</w:t>
      </w:r>
      <w:proofErr w:type="spellEnd"/>
      <w:r w:rsidRPr="00F85DF9">
        <w:rPr>
          <w:lang w:val="es-PE"/>
        </w:rPr>
        <w:t xml:space="preserve">": hace mención de la práctica </w:t>
      </w:r>
      <w:r>
        <w:rPr>
          <w:lang w:val="es-PE"/>
        </w:rPr>
        <w:t>reflexiva</w:t>
      </w:r>
      <w:r w:rsidRPr="00F85DF9">
        <w:rPr>
          <w:lang w:val="es-PE"/>
        </w:rPr>
        <w:t xml:space="preserve"> </w:t>
      </w:r>
      <w:r>
        <w:rPr>
          <w:lang w:val="es-PE"/>
        </w:rPr>
        <w:t>e</w:t>
      </w:r>
      <w:r w:rsidRPr="00F85DF9">
        <w:rPr>
          <w:lang w:val="es-PE"/>
        </w:rPr>
        <w:t>n el campo de la educación arquitectónica</w:t>
      </w:r>
      <w:r>
        <w:rPr>
          <w:lang w:val="es-PE"/>
        </w:rPr>
        <w:t>.</w:t>
      </w:r>
    </w:p>
    <w:p w:rsidR="00AA79A2" w:rsidRPr="00F85DF9" w:rsidRDefault="00AA79A2" w:rsidP="00AA79A2">
      <w:pPr>
        <w:pStyle w:val="NormalWeb"/>
        <w:numPr>
          <w:ilvl w:val="0"/>
          <w:numId w:val="3"/>
        </w:numPr>
        <w:spacing w:before="120" w:beforeAutospacing="0" w:after="120" w:afterAutospacing="0" w:line="360" w:lineRule="auto"/>
        <w:rPr>
          <w:lang w:val="en-US"/>
        </w:rPr>
      </w:pPr>
      <w:r w:rsidRPr="00F85DF9">
        <w:rPr>
          <w:rStyle w:val="Textoennegrita"/>
          <w:lang w:val="en-US"/>
        </w:rPr>
        <w:t xml:space="preserve">Lee, Tae </w:t>
      </w:r>
      <w:proofErr w:type="spellStart"/>
      <w:proofErr w:type="gramStart"/>
      <w:r w:rsidRPr="00F85DF9">
        <w:rPr>
          <w:rStyle w:val="Textoennegrita"/>
          <w:lang w:val="en-US"/>
        </w:rPr>
        <w:t>Eun</w:t>
      </w:r>
      <w:proofErr w:type="spellEnd"/>
      <w:r w:rsidRPr="00F85DF9">
        <w:rPr>
          <w:rStyle w:val="Textoennegrita"/>
          <w:lang w:val="en-US"/>
        </w:rPr>
        <w:t xml:space="preserve"> </w:t>
      </w:r>
      <w:r w:rsidRPr="00F85DF9">
        <w:rPr>
          <w:lang w:val="en-US"/>
        </w:rPr>
        <w:t>.</w:t>
      </w:r>
      <w:proofErr w:type="gramEnd"/>
      <w:r w:rsidRPr="00F85DF9">
        <w:rPr>
          <w:lang w:val="en-US"/>
        </w:rPr>
        <w:t xml:space="preserve"> "Architectural design and spiritual life: Illustrations and parallels." </w:t>
      </w:r>
    </w:p>
    <w:p w:rsidR="00AA79A2" w:rsidRDefault="00AA79A2" w:rsidP="00AA79A2">
      <w:pPr>
        <w:spacing w:before="120" w:after="120" w:line="360" w:lineRule="auto"/>
        <w:jc w:val="both"/>
        <w:rPr>
          <w:rFonts w:ascii="Arial" w:hAnsi="Arial" w:cs="Arial"/>
          <w:lang w:val="en-US"/>
        </w:rPr>
      </w:pPr>
      <w:proofErr w:type="spellStart"/>
      <w:r>
        <w:rPr>
          <w:rFonts w:ascii="Arial" w:hAnsi="Arial" w:cs="Arial"/>
          <w:lang w:val="en-US"/>
        </w:rPr>
        <w:lastRenderedPageBreak/>
        <w:t>Astronomía</w:t>
      </w:r>
      <w:proofErr w:type="spellEnd"/>
      <w:r>
        <w:rPr>
          <w:rFonts w:ascii="Arial" w:hAnsi="Arial" w:cs="Arial"/>
          <w:lang w:val="en-US"/>
        </w:rPr>
        <w:t>:</w:t>
      </w:r>
    </w:p>
    <w:p w:rsidR="00AA79A2" w:rsidRPr="00AD6DE3" w:rsidRDefault="00AA79A2" w:rsidP="00AA79A2">
      <w:pPr>
        <w:pStyle w:val="NormalWeb"/>
        <w:numPr>
          <w:ilvl w:val="0"/>
          <w:numId w:val="3"/>
        </w:numPr>
        <w:spacing w:line="360" w:lineRule="auto"/>
        <w:rPr>
          <w:lang w:val="es-PE"/>
        </w:rPr>
      </w:pPr>
      <w:proofErr w:type="spellStart"/>
      <w:r w:rsidRPr="00AA79A2">
        <w:rPr>
          <w:rStyle w:val="Textoennegrita"/>
          <w:lang w:val="es-PE"/>
        </w:rPr>
        <w:t>Groot</w:t>
      </w:r>
      <w:proofErr w:type="spellEnd"/>
      <w:r w:rsidRPr="00AA79A2">
        <w:rPr>
          <w:rStyle w:val="Textoennegrita"/>
          <w:lang w:val="es-PE"/>
        </w:rPr>
        <w:t xml:space="preserve">, </w:t>
      </w:r>
      <w:proofErr w:type="spellStart"/>
      <w:r w:rsidRPr="00AA79A2">
        <w:rPr>
          <w:rStyle w:val="Textoennegrita"/>
          <w:lang w:val="es-PE"/>
        </w:rPr>
        <w:t>Mart</w:t>
      </w:r>
      <w:proofErr w:type="spellEnd"/>
      <w:r w:rsidRPr="00AA79A2">
        <w:rPr>
          <w:rStyle w:val="Textoennegrita"/>
          <w:lang w:val="es-PE"/>
        </w:rPr>
        <w:t xml:space="preserve"> de</w:t>
      </w:r>
      <w:r w:rsidRPr="00AA79A2">
        <w:rPr>
          <w:lang w:val="es-PE"/>
        </w:rPr>
        <w:t xml:space="preserve">. </w:t>
      </w:r>
      <w:r w:rsidRPr="00AD6DE3">
        <w:rPr>
          <w:lang w:val="es-PE"/>
        </w:rPr>
        <w:t>"</w:t>
      </w:r>
      <w:proofErr w:type="spellStart"/>
      <w:r w:rsidRPr="00AD6DE3">
        <w:rPr>
          <w:lang w:val="es-PE"/>
        </w:rPr>
        <w:t>The</w:t>
      </w:r>
      <w:proofErr w:type="spellEnd"/>
      <w:r w:rsidRPr="00AD6DE3">
        <w:rPr>
          <w:lang w:val="es-PE"/>
        </w:rPr>
        <w:t xml:space="preserve"> </w:t>
      </w:r>
      <w:proofErr w:type="spellStart"/>
      <w:r w:rsidRPr="00AD6DE3">
        <w:rPr>
          <w:lang w:val="es-PE"/>
        </w:rPr>
        <w:t>Bible</w:t>
      </w:r>
      <w:proofErr w:type="spellEnd"/>
      <w:r w:rsidRPr="00AD6DE3">
        <w:rPr>
          <w:lang w:val="es-PE"/>
        </w:rPr>
        <w:t xml:space="preserve"> and </w:t>
      </w:r>
      <w:proofErr w:type="spellStart"/>
      <w:r w:rsidRPr="00AD6DE3">
        <w:rPr>
          <w:lang w:val="es-PE"/>
        </w:rPr>
        <w:t>Astronomy</w:t>
      </w:r>
      <w:proofErr w:type="spellEnd"/>
      <w:r w:rsidRPr="00AD6DE3">
        <w:rPr>
          <w:lang w:val="es-PE"/>
        </w:rPr>
        <w:t xml:space="preserve">.": hace mención a las coincidencias cósmicas de los enunciados bíblicos en sus primeros versículos, es decir en la creación. </w:t>
      </w:r>
    </w:p>
    <w:p w:rsidR="00AA79A2" w:rsidRDefault="00AA79A2" w:rsidP="00AA79A2">
      <w:pPr>
        <w:spacing w:before="120" w:after="120" w:line="360" w:lineRule="auto"/>
        <w:jc w:val="both"/>
        <w:rPr>
          <w:rFonts w:ascii="Arial" w:hAnsi="Arial" w:cs="Arial"/>
          <w:lang w:val="es-PE"/>
        </w:rPr>
      </w:pPr>
      <w:r>
        <w:rPr>
          <w:rFonts w:ascii="Arial" w:hAnsi="Arial" w:cs="Arial"/>
          <w:lang w:val="es-PE"/>
        </w:rPr>
        <w:t>Biología:</w:t>
      </w:r>
    </w:p>
    <w:p w:rsidR="00AA79A2" w:rsidRPr="00B756AA" w:rsidRDefault="00AA79A2" w:rsidP="00AA79A2">
      <w:pPr>
        <w:numPr>
          <w:ilvl w:val="0"/>
          <w:numId w:val="3"/>
        </w:numPr>
        <w:spacing w:before="120" w:after="120" w:line="360" w:lineRule="auto"/>
        <w:jc w:val="both"/>
        <w:rPr>
          <w:rStyle w:val="apple-style-span"/>
          <w:rFonts w:ascii="Arial" w:hAnsi="Arial" w:cs="Arial"/>
          <w:lang w:val="en-US"/>
        </w:rPr>
      </w:pPr>
      <w:r w:rsidRPr="00B756AA">
        <w:rPr>
          <w:rStyle w:val="apple-style-span"/>
          <w:rFonts w:ascii="Arial" w:hAnsi="Arial" w:cs="Arial"/>
          <w:b/>
          <w:bCs/>
          <w:color w:val="000000"/>
          <w:lang w:val="en-US"/>
        </w:rPr>
        <w:t>Bailey-</w:t>
      </w:r>
      <w:proofErr w:type="spellStart"/>
      <w:r w:rsidRPr="00B756AA">
        <w:rPr>
          <w:rStyle w:val="apple-style-span"/>
          <w:rFonts w:ascii="Arial" w:hAnsi="Arial" w:cs="Arial"/>
          <w:b/>
          <w:bCs/>
          <w:color w:val="000000"/>
          <w:lang w:val="en-US"/>
        </w:rPr>
        <w:t>Penrod</w:t>
      </w:r>
      <w:proofErr w:type="spellEnd"/>
      <w:r w:rsidRPr="00B756AA">
        <w:rPr>
          <w:rStyle w:val="apple-style-span"/>
          <w:rFonts w:ascii="Arial" w:hAnsi="Arial" w:cs="Arial"/>
          <w:b/>
          <w:bCs/>
          <w:color w:val="000000"/>
          <w:lang w:val="en-US"/>
        </w:rPr>
        <w:t>, Juliet</w:t>
      </w:r>
      <w:r>
        <w:rPr>
          <w:rStyle w:val="apple-style-span"/>
          <w:rFonts w:ascii="Arial" w:hAnsi="Arial" w:cs="Arial"/>
          <w:b/>
          <w:bCs/>
          <w:color w:val="000000"/>
          <w:lang w:val="en-US"/>
        </w:rPr>
        <w:t>.</w:t>
      </w:r>
      <w:r w:rsidRPr="00B756AA">
        <w:rPr>
          <w:rStyle w:val="apple-style-span"/>
          <w:rFonts w:ascii="Arial" w:hAnsi="Arial" w:cs="Arial"/>
          <w:b/>
          <w:bCs/>
          <w:color w:val="000000"/>
          <w:lang w:val="en-US"/>
        </w:rPr>
        <w:t xml:space="preserve"> </w:t>
      </w:r>
      <w:r w:rsidRPr="00B756AA">
        <w:rPr>
          <w:rStyle w:val="apple-style-span"/>
          <w:rFonts w:ascii="Arial" w:hAnsi="Arial" w:cs="Arial"/>
          <w:color w:val="000000"/>
          <w:lang w:val="en-US"/>
        </w:rPr>
        <w:t>"The fit between Adventist health principles and discoveries in modern biomedical science"</w:t>
      </w:r>
      <w:r>
        <w:rPr>
          <w:rStyle w:val="apple-style-span"/>
          <w:rFonts w:ascii="Arial" w:hAnsi="Arial" w:cs="Arial"/>
          <w:color w:val="000000"/>
          <w:lang w:val="en-US"/>
        </w:rPr>
        <w:t xml:space="preserve">: </w:t>
      </w:r>
    </w:p>
    <w:p w:rsidR="00AA79A2" w:rsidRDefault="00AA79A2" w:rsidP="00AA79A2">
      <w:pPr>
        <w:pStyle w:val="NormalWeb"/>
        <w:numPr>
          <w:ilvl w:val="0"/>
          <w:numId w:val="3"/>
        </w:numPr>
        <w:spacing w:before="120" w:beforeAutospacing="0" w:after="120" w:afterAutospacing="0" w:line="360" w:lineRule="auto"/>
        <w:rPr>
          <w:color w:val="000000"/>
          <w:lang w:val="es-PE"/>
        </w:rPr>
      </w:pPr>
      <w:r w:rsidRPr="00DA099C">
        <w:rPr>
          <w:b/>
          <w:bCs/>
          <w:color w:val="000000"/>
          <w:lang w:val="es-PE"/>
        </w:rPr>
        <w:t>Brand, Leonard</w:t>
      </w:r>
      <w:r w:rsidRPr="00DA099C">
        <w:rPr>
          <w:color w:val="000000"/>
          <w:lang w:val="es-PE"/>
        </w:rPr>
        <w:t>."</w:t>
      </w:r>
      <w:proofErr w:type="spellStart"/>
      <w:r w:rsidRPr="00DA099C">
        <w:rPr>
          <w:color w:val="000000"/>
          <w:lang w:val="es-PE"/>
        </w:rPr>
        <w:t>The</w:t>
      </w:r>
      <w:proofErr w:type="spellEnd"/>
      <w:r w:rsidRPr="00DA099C">
        <w:rPr>
          <w:color w:val="000000"/>
          <w:lang w:val="es-PE"/>
        </w:rPr>
        <w:t xml:space="preserve"> </w:t>
      </w:r>
      <w:proofErr w:type="spellStart"/>
      <w:r w:rsidRPr="00DA099C">
        <w:rPr>
          <w:color w:val="000000"/>
          <w:lang w:val="es-PE"/>
        </w:rPr>
        <w:t>Bible</w:t>
      </w:r>
      <w:proofErr w:type="spellEnd"/>
      <w:r w:rsidRPr="00DA099C">
        <w:rPr>
          <w:color w:val="000000"/>
          <w:lang w:val="es-PE"/>
        </w:rPr>
        <w:t xml:space="preserve"> and </w:t>
      </w:r>
      <w:proofErr w:type="spellStart"/>
      <w:r w:rsidRPr="00DA099C">
        <w:rPr>
          <w:color w:val="000000"/>
          <w:lang w:val="es-PE"/>
        </w:rPr>
        <w:t>biology</w:t>
      </w:r>
      <w:proofErr w:type="spellEnd"/>
      <w:r w:rsidRPr="00DA099C">
        <w:rPr>
          <w:color w:val="000000"/>
          <w:lang w:val="es-PE"/>
        </w:rPr>
        <w:t>": hace mención a la búsqueda de puntos de anclaje b</w:t>
      </w:r>
      <w:r>
        <w:rPr>
          <w:color w:val="000000"/>
          <w:lang w:val="es-PE"/>
        </w:rPr>
        <w:t>íblicos los cuales sugieren las hipótesis, que la ciencia comprobará a través del método científico en el campo de la biología.</w:t>
      </w:r>
    </w:p>
    <w:p w:rsidR="00AA79A2" w:rsidRDefault="00AA79A2" w:rsidP="00AA79A2">
      <w:pPr>
        <w:pStyle w:val="NormalWeb"/>
        <w:numPr>
          <w:ilvl w:val="0"/>
          <w:numId w:val="3"/>
        </w:numPr>
        <w:spacing w:before="120" w:beforeAutospacing="0" w:after="120" w:afterAutospacing="0" w:line="360" w:lineRule="auto"/>
        <w:ind w:left="714" w:right="369" w:hanging="357"/>
        <w:rPr>
          <w:color w:val="000000"/>
          <w:lang w:val="es-PE"/>
        </w:rPr>
      </w:pPr>
      <w:proofErr w:type="spellStart"/>
      <w:r w:rsidRPr="00126051">
        <w:rPr>
          <w:b/>
          <w:bCs/>
          <w:color w:val="000000"/>
          <w:lang w:val="es-PE"/>
        </w:rPr>
        <w:t>Galusha</w:t>
      </w:r>
      <w:proofErr w:type="spellEnd"/>
      <w:r w:rsidRPr="00126051">
        <w:rPr>
          <w:b/>
          <w:bCs/>
          <w:color w:val="000000"/>
          <w:lang w:val="es-PE"/>
        </w:rPr>
        <w:t>, Joseph G.</w:t>
      </w:r>
      <w:r w:rsidRPr="00126051">
        <w:rPr>
          <w:color w:val="000000"/>
          <w:lang w:val="es-PE"/>
        </w:rPr>
        <w:t>"</w:t>
      </w:r>
      <w:proofErr w:type="spellStart"/>
      <w:r w:rsidRPr="00126051">
        <w:rPr>
          <w:color w:val="000000"/>
          <w:lang w:val="es-PE"/>
        </w:rPr>
        <w:t>Sociobiology</w:t>
      </w:r>
      <w:proofErr w:type="spellEnd"/>
      <w:r w:rsidRPr="00126051">
        <w:rPr>
          <w:color w:val="000000"/>
          <w:lang w:val="es-PE"/>
        </w:rPr>
        <w:t xml:space="preserve"> and </w:t>
      </w:r>
      <w:proofErr w:type="spellStart"/>
      <w:r w:rsidRPr="00126051">
        <w:rPr>
          <w:color w:val="000000"/>
          <w:lang w:val="es-PE"/>
        </w:rPr>
        <w:t>the</w:t>
      </w:r>
      <w:proofErr w:type="spellEnd"/>
      <w:r w:rsidRPr="00126051">
        <w:rPr>
          <w:color w:val="000000"/>
          <w:lang w:val="es-PE"/>
        </w:rPr>
        <w:t xml:space="preserve"> </w:t>
      </w:r>
      <w:proofErr w:type="spellStart"/>
      <w:r w:rsidRPr="00126051">
        <w:rPr>
          <w:color w:val="000000"/>
          <w:lang w:val="es-PE"/>
        </w:rPr>
        <w:t>origins</w:t>
      </w:r>
      <w:proofErr w:type="spellEnd"/>
      <w:r w:rsidRPr="00126051">
        <w:rPr>
          <w:color w:val="000000"/>
          <w:lang w:val="es-PE"/>
        </w:rPr>
        <w:t xml:space="preserve"> of </w:t>
      </w:r>
      <w:proofErr w:type="spellStart"/>
      <w:r w:rsidRPr="00126051">
        <w:rPr>
          <w:color w:val="000000"/>
          <w:lang w:val="es-PE"/>
        </w:rPr>
        <w:t>morality</w:t>
      </w:r>
      <w:proofErr w:type="spellEnd"/>
      <w:r w:rsidRPr="00126051">
        <w:rPr>
          <w:color w:val="000000"/>
          <w:lang w:val="es-PE"/>
        </w:rPr>
        <w:t xml:space="preserve">: A Christian </w:t>
      </w:r>
      <w:proofErr w:type="spellStart"/>
      <w:r>
        <w:rPr>
          <w:color w:val="000000"/>
          <w:lang w:val="es-PE"/>
        </w:rPr>
        <w:t>p</w:t>
      </w:r>
      <w:r w:rsidRPr="00126051">
        <w:rPr>
          <w:color w:val="000000"/>
          <w:lang w:val="es-PE"/>
        </w:rPr>
        <w:t>erspective</w:t>
      </w:r>
      <w:proofErr w:type="spellEnd"/>
      <w:r w:rsidRPr="00126051">
        <w:rPr>
          <w:color w:val="000000"/>
          <w:lang w:val="es-PE"/>
        </w:rPr>
        <w:t>": hace mención al origen de la moralidad y la ética en la sociedad humana, a través de la conducta humana a lo largo de la historia.</w:t>
      </w:r>
    </w:p>
    <w:p w:rsidR="00AA79A2" w:rsidRPr="009D66DE" w:rsidRDefault="00AA79A2" w:rsidP="00AA79A2">
      <w:pPr>
        <w:pStyle w:val="NormalWeb"/>
        <w:numPr>
          <w:ilvl w:val="0"/>
          <w:numId w:val="3"/>
        </w:numPr>
        <w:spacing w:before="120" w:beforeAutospacing="0" w:after="120" w:afterAutospacing="0" w:line="360" w:lineRule="auto"/>
        <w:ind w:left="714" w:right="369" w:hanging="357"/>
        <w:rPr>
          <w:rStyle w:val="apple-style-span"/>
          <w:color w:val="000000"/>
          <w:lang w:val="es-PE"/>
        </w:rPr>
      </w:pPr>
      <w:r w:rsidRPr="009350FA">
        <w:rPr>
          <w:b/>
          <w:bCs/>
          <w:color w:val="000000"/>
          <w:lang w:val="es-PE"/>
        </w:rPr>
        <w:t>Gibson, L. J.</w:t>
      </w:r>
      <w:r w:rsidRPr="009350FA">
        <w:rPr>
          <w:color w:val="000000"/>
          <w:lang w:val="es-PE"/>
        </w:rPr>
        <w:t xml:space="preserve"> "A Christian </w:t>
      </w:r>
      <w:proofErr w:type="spellStart"/>
      <w:r w:rsidRPr="009350FA">
        <w:rPr>
          <w:color w:val="000000"/>
          <w:lang w:val="es-PE"/>
        </w:rPr>
        <w:t>approach</w:t>
      </w:r>
      <w:proofErr w:type="spellEnd"/>
      <w:r w:rsidRPr="009350FA">
        <w:rPr>
          <w:color w:val="000000"/>
          <w:lang w:val="es-PE"/>
        </w:rPr>
        <w:t xml:space="preserve"> </w:t>
      </w:r>
      <w:proofErr w:type="spellStart"/>
      <w:r w:rsidRPr="009350FA">
        <w:rPr>
          <w:color w:val="000000"/>
          <w:lang w:val="es-PE"/>
        </w:rPr>
        <w:t>to</w:t>
      </w:r>
      <w:proofErr w:type="spellEnd"/>
      <w:r w:rsidRPr="009350FA">
        <w:rPr>
          <w:color w:val="000000"/>
          <w:lang w:val="es-PE"/>
        </w:rPr>
        <w:t xml:space="preserve"> </w:t>
      </w:r>
      <w:proofErr w:type="spellStart"/>
      <w:r w:rsidRPr="009350FA">
        <w:rPr>
          <w:color w:val="000000"/>
          <w:lang w:val="es-PE"/>
        </w:rPr>
        <w:t>biology</w:t>
      </w:r>
      <w:proofErr w:type="spellEnd"/>
      <w:r w:rsidRPr="009350FA">
        <w:rPr>
          <w:color w:val="000000"/>
          <w:lang w:val="es-PE"/>
        </w:rPr>
        <w:t>"</w:t>
      </w:r>
      <w:r w:rsidRPr="009350FA">
        <w:rPr>
          <w:rStyle w:val="apple-converted-space"/>
          <w:color w:val="000000"/>
          <w:lang w:val="es-PE"/>
        </w:rPr>
        <w:t xml:space="preserve">: </w:t>
      </w:r>
      <w:r w:rsidRPr="009350FA">
        <w:rPr>
          <w:rStyle w:val="apple-style-span"/>
          <w:color w:val="000000"/>
        </w:rPr>
        <w:t xml:space="preserve">Examina un aspecto de cada uno de las cuatro áreas generales de la biología: biología molecular, biología </w:t>
      </w:r>
      <w:proofErr w:type="spellStart"/>
      <w:r w:rsidRPr="009350FA">
        <w:rPr>
          <w:rStyle w:val="apple-style-span"/>
          <w:color w:val="000000"/>
        </w:rPr>
        <w:t>organismal</w:t>
      </w:r>
      <w:proofErr w:type="spellEnd"/>
      <w:r w:rsidRPr="009350FA">
        <w:rPr>
          <w:rStyle w:val="apple-style-span"/>
          <w:color w:val="000000"/>
        </w:rPr>
        <w:t>, biología ambiental, y biología humana. </w:t>
      </w:r>
      <w:r w:rsidRPr="009350FA">
        <w:rPr>
          <w:rStyle w:val="apple-converted-space"/>
          <w:color w:val="000000"/>
        </w:rPr>
        <w:t> </w:t>
      </w:r>
      <w:r w:rsidRPr="009350FA">
        <w:rPr>
          <w:rStyle w:val="apple-style-span"/>
          <w:color w:val="000000"/>
        </w:rPr>
        <w:t>Intentaré demostrar que hay evidencia en cada uno de estas áreas que apoye el concepto de creación</w:t>
      </w:r>
      <w:r>
        <w:rPr>
          <w:rStyle w:val="apple-style-span"/>
          <w:color w:val="000000"/>
        </w:rPr>
        <w:t>.</w:t>
      </w:r>
    </w:p>
    <w:p w:rsidR="00AA79A2" w:rsidRPr="00E17F91" w:rsidRDefault="00AA79A2" w:rsidP="00AA79A2">
      <w:pPr>
        <w:pStyle w:val="NormalWeb"/>
        <w:spacing w:before="120" w:beforeAutospacing="0" w:after="120" w:afterAutospacing="0" w:line="360" w:lineRule="auto"/>
        <w:ind w:right="369"/>
        <w:rPr>
          <w:bCs/>
          <w:color w:val="000000"/>
          <w:lang w:val="es-PE"/>
        </w:rPr>
      </w:pPr>
      <w:r w:rsidRPr="00E17F91">
        <w:rPr>
          <w:bCs/>
          <w:color w:val="000000"/>
          <w:lang w:val="es-PE"/>
        </w:rPr>
        <w:t>Psicología</w:t>
      </w:r>
    </w:p>
    <w:p w:rsidR="00AA79A2" w:rsidRDefault="00AA79A2" w:rsidP="00AA79A2">
      <w:pPr>
        <w:pStyle w:val="NormalWeb"/>
        <w:numPr>
          <w:ilvl w:val="0"/>
          <w:numId w:val="3"/>
        </w:numPr>
        <w:spacing w:before="120" w:beforeAutospacing="0" w:after="120" w:afterAutospacing="0" w:line="360" w:lineRule="auto"/>
        <w:ind w:left="714" w:right="369" w:hanging="357"/>
        <w:rPr>
          <w:color w:val="000000"/>
          <w:lang w:val="es-PE"/>
        </w:rPr>
      </w:pPr>
      <w:proofErr w:type="spellStart"/>
      <w:r w:rsidRPr="00AA79A2">
        <w:rPr>
          <w:b/>
          <w:bCs/>
          <w:color w:val="000000"/>
          <w:lang w:val="es-PE"/>
        </w:rPr>
        <w:t>Reinecke</w:t>
      </w:r>
      <w:proofErr w:type="spellEnd"/>
      <w:r w:rsidRPr="00AA79A2">
        <w:rPr>
          <w:b/>
          <w:bCs/>
          <w:color w:val="000000"/>
          <w:lang w:val="es-PE"/>
        </w:rPr>
        <w:t xml:space="preserve">, </w:t>
      </w:r>
      <w:proofErr w:type="spellStart"/>
      <w:r w:rsidRPr="00AA79A2">
        <w:rPr>
          <w:b/>
          <w:bCs/>
          <w:color w:val="000000"/>
          <w:lang w:val="es-PE"/>
        </w:rPr>
        <w:t>Charlene</w:t>
      </w:r>
      <w:proofErr w:type="spellEnd"/>
      <w:r w:rsidRPr="00AA79A2">
        <w:rPr>
          <w:b/>
          <w:bCs/>
          <w:color w:val="000000"/>
          <w:lang w:val="es-PE"/>
        </w:rPr>
        <w:t xml:space="preserve"> René</w:t>
      </w:r>
      <w:r w:rsidRPr="00AA79A2">
        <w:rPr>
          <w:color w:val="000000"/>
          <w:lang w:val="es-PE"/>
        </w:rPr>
        <w:t xml:space="preserve">. </w:t>
      </w:r>
      <w:r w:rsidRPr="00E17F91">
        <w:rPr>
          <w:color w:val="000000"/>
          <w:lang w:val="es-PE"/>
        </w:rPr>
        <w:t xml:space="preserve">"A </w:t>
      </w:r>
      <w:proofErr w:type="spellStart"/>
      <w:r w:rsidRPr="00E17F91">
        <w:rPr>
          <w:color w:val="000000"/>
          <w:lang w:val="es-PE"/>
        </w:rPr>
        <w:t>biblical</w:t>
      </w:r>
      <w:proofErr w:type="spellEnd"/>
      <w:r w:rsidRPr="00E17F91">
        <w:rPr>
          <w:color w:val="000000"/>
          <w:lang w:val="es-PE"/>
        </w:rPr>
        <w:t xml:space="preserve"> and </w:t>
      </w:r>
      <w:proofErr w:type="spellStart"/>
      <w:r w:rsidRPr="00E17F91">
        <w:rPr>
          <w:color w:val="000000"/>
          <w:lang w:val="es-PE"/>
        </w:rPr>
        <w:t>psychological</w:t>
      </w:r>
      <w:proofErr w:type="spellEnd"/>
      <w:r w:rsidRPr="00E17F91">
        <w:rPr>
          <w:color w:val="000000"/>
          <w:lang w:val="es-PE"/>
        </w:rPr>
        <w:t xml:space="preserve"> </w:t>
      </w:r>
      <w:proofErr w:type="spellStart"/>
      <w:r w:rsidRPr="00E17F91">
        <w:rPr>
          <w:color w:val="000000"/>
          <w:lang w:val="es-PE"/>
        </w:rPr>
        <w:t>comparative</w:t>
      </w:r>
      <w:proofErr w:type="spellEnd"/>
      <w:r w:rsidRPr="00E17F91">
        <w:rPr>
          <w:color w:val="000000"/>
          <w:lang w:val="es-PE"/>
        </w:rPr>
        <w:t xml:space="preserve"> </w:t>
      </w:r>
      <w:proofErr w:type="spellStart"/>
      <w:r w:rsidRPr="00E17F91">
        <w:rPr>
          <w:color w:val="000000"/>
          <w:lang w:val="es-PE"/>
        </w:rPr>
        <w:t>study</w:t>
      </w:r>
      <w:proofErr w:type="spellEnd"/>
      <w:r w:rsidRPr="00E17F91">
        <w:rPr>
          <w:color w:val="000000"/>
          <w:lang w:val="es-PE"/>
        </w:rPr>
        <w:t xml:space="preserve"> of </w:t>
      </w:r>
      <w:proofErr w:type="spellStart"/>
      <w:r w:rsidRPr="00E17F91">
        <w:rPr>
          <w:color w:val="000000"/>
          <w:lang w:val="es-PE"/>
        </w:rPr>
        <w:t>self</w:t>
      </w:r>
      <w:proofErr w:type="spellEnd"/>
      <w:r w:rsidRPr="00E17F91">
        <w:rPr>
          <w:color w:val="000000"/>
          <w:lang w:val="es-PE"/>
        </w:rPr>
        <w:t>-concept": desarrolla una perspectiv</w:t>
      </w:r>
      <w:r>
        <w:rPr>
          <w:color w:val="000000"/>
          <w:lang w:val="es-PE"/>
        </w:rPr>
        <w:t>a</w:t>
      </w:r>
      <w:r w:rsidRPr="00E17F91">
        <w:rPr>
          <w:color w:val="000000"/>
          <w:lang w:val="es-PE"/>
        </w:rPr>
        <w:t xml:space="preserve"> bíblica y religiosa del “concepto de si mismo”.</w:t>
      </w:r>
    </w:p>
    <w:p w:rsidR="00AA79A2" w:rsidRPr="00E17F91" w:rsidRDefault="00AA79A2" w:rsidP="00AA79A2">
      <w:pPr>
        <w:pStyle w:val="NormalWeb"/>
        <w:spacing w:before="120" w:beforeAutospacing="0" w:after="120" w:afterAutospacing="0" w:line="360" w:lineRule="auto"/>
        <w:ind w:right="369"/>
        <w:rPr>
          <w:color w:val="000000"/>
          <w:lang w:val="es-PE"/>
        </w:rPr>
      </w:pPr>
    </w:p>
    <w:p w:rsidR="00AA79A2" w:rsidRDefault="00AA79A2" w:rsidP="00AA79A2">
      <w:pPr>
        <w:spacing w:before="120" w:after="120" w:line="360" w:lineRule="auto"/>
        <w:jc w:val="both"/>
        <w:rPr>
          <w:rFonts w:ascii="Arial" w:hAnsi="Arial" w:cs="Arial"/>
          <w:lang w:val="es-PE"/>
        </w:rPr>
      </w:pPr>
      <w:r>
        <w:rPr>
          <w:rFonts w:ascii="Arial" w:hAnsi="Arial" w:cs="Arial"/>
          <w:lang w:val="es-PE"/>
        </w:rPr>
        <w:t>Pedagogía</w:t>
      </w:r>
    </w:p>
    <w:p w:rsidR="00AA79A2" w:rsidRPr="00F26F34" w:rsidRDefault="00AA79A2" w:rsidP="00AA79A2">
      <w:pPr>
        <w:pStyle w:val="NormalWeb"/>
        <w:numPr>
          <w:ilvl w:val="0"/>
          <w:numId w:val="3"/>
        </w:numPr>
        <w:spacing w:before="120" w:beforeAutospacing="0" w:after="120" w:afterAutospacing="0" w:line="360" w:lineRule="auto"/>
        <w:ind w:left="714" w:right="369" w:hanging="357"/>
        <w:rPr>
          <w:color w:val="000000"/>
          <w:lang w:val="es-PE"/>
        </w:rPr>
      </w:pPr>
      <w:proofErr w:type="spellStart"/>
      <w:r w:rsidRPr="00AA79A2">
        <w:rPr>
          <w:rStyle w:val="Textoennegrita"/>
          <w:color w:val="000000"/>
          <w:lang w:val="es-PE"/>
        </w:rPr>
        <w:t>Luxton</w:t>
      </w:r>
      <w:proofErr w:type="spellEnd"/>
      <w:r w:rsidRPr="00AA79A2">
        <w:rPr>
          <w:rStyle w:val="Textoennegrita"/>
          <w:color w:val="000000"/>
          <w:lang w:val="es-PE"/>
        </w:rPr>
        <w:t>, Andrea</w:t>
      </w:r>
      <w:r w:rsidRPr="00AA79A2">
        <w:rPr>
          <w:color w:val="000000"/>
          <w:lang w:val="es-PE"/>
        </w:rPr>
        <w:t xml:space="preserve">. </w:t>
      </w:r>
      <w:r w:rsidRPr="00F26F34">
        <w:rPr>
          <w:color w:val="000000"/>
          <w:lang w:val="es-PE"/>
        </w:rPr>
        <w:t>"</w:t>
      </w:r>
      <w:proofErr w:type="spellStart"/>
      <w:r w:rsidRPr="00F26F34">
        <w:rPr>
          <w:color w:val="000000"/>
          <w:lang w:val="es-PE"/>
        </w:rPr>
        <w:t>The</w:t>
      </w:r>
      <w:proofErr w:type="spellEnd"/>
      <w:r w:rsidRPr="00F26F34">
        <w:rPr>
          <w:color w:val="000000"/>
          <w:lang w:val="es-PE"/>
        </w:rPr>
        <w:t xml:space="preserve"> </w:t>
      </w:r>
      <w:proofErr w:type="spellStart"/>
      <w:r w:rsidRPr="00F26F34">
        <w:rPr>
          <w:color w:val="000000"/>
          <w:lang w:val="es-PE"/>
        </w:rPr>
        <w:t>Bible</w:t>
      </w:r>
      <w:proofErr w:type="spellEnd"/>
      <w:r w:rsidRPr="00F26F34">
        <w:rPr>
          <w:color w:val="000000"/>
          <w:lang w:val="es-PE"/>
        </w:rPr>
        <w:t xml:space="preserve"> and </w:t>
      </w:r>
      <w:proofErr w:type="spellStart"/>
      <w:r w:rsidRPr="00F26F34">
        <w:rPr>
          <w:color w:val="000000"/>
          <w:lang w:val="es-PE"/>
        </w:rPr>
        <w:t>Pedagogy</w:t>
      </w:r>
      <w:proofErr w:type="spellEnd"/>
      <w:r w:rsidRPr="00F26F34">
        <w:rPr>
          <w:color w:val="000000"/>
          <w:lang w:val="es-PE"/>
        </w:rPr>
        <w:t>.": hace referencia a las acciones del Dios de la Biblia para hacer una comparación con la pedagogía, en cada una de las partes  del proceso enseñanza – aprendizaje.</w:t>
      </w:r>
    </w:p>
    <w:p w:rsidR="00AA79A2" w:rsidRPr="00F26F34" w:rsidRDefault="00AA79A2" w:rsidP="00AA79A2">
      <w:pPr>
        <w:spacing w:before="120" w:after="120" w:line="360" w:lineRule="auto"/>
        <w:jc w:val="both"/>
        <w:rPr>
          <w:rFonts w:ascii="Arial" w:hAnsi="Arial" w:cs="Arial"/>
          <w:lang w:val="es-PE"/>
        </w:rPr>
      </w:pPr>
      <w:r>
        <w:rPr>
          <w:rFonts w:ascii="Arial" w:hAnsi="Arial" w:cs="Arial"/>
          <w:lang w:val="es-PE"/>
        </w:rPr>
        <w:t>Existen gran cantidad de documentos actuales que tratan de demostrar que la Biblia es un documento de gran valor.</w:t>
      </w:r>
    </w:p>
    <w:p w:rsidR="00AA79A2" w:rsidRPr="00F26F34" w:rsidRDefault="00AA79A2" w:rsidP="00AA79A2">
      <w:pPr>
        <w:spacing w:before="120" w:after="120" w:line="360" w:lineRule="auto"/>
        <w:jc w:val="both"/>
        <w:rPr>
          <w:rFonts w:ascii="Arial" w:hAnsi="Arial" w:cs="Arial"/>
          <w:lang w:val="es-PE"/>
        </w:rPr>
      </w:pPr>
    </w:p>
    <w:p w:rsidR="00AA79A2" w:rsidRPr="00953BDC" w:rsidRDefault="00AA79A2" w:rsidP="00AA79A2">
      <w:pPr>
        <w:spacing w:before="120" w:after="120" w:line="360" w:lineRule="auto"/>
        <w:jc w:val="both"/>
        <w:rPr>
          <w:rFonts w:ascii="Arial" w:hAnsi="Arial" w:cs="Arial"/>
          <w:b/>
          <w:i/>
          <w:lang w:val="es-PE"/>
        </w:rPr>
      </w:pPr>
      <w:r w:rsidRPr="00F26F34">
        <w:rPr>
          <w:rFonts w:ascii="Arial" w:hAnsi="Arial" w:cs="Arial"/>
          <w:b/>
          <w:i/>
          <w:lang w:val="es-PE"/>
        </w:rPr>
        <w:t xml:space="preserve">     </w:t>
      </w:r>
      <w:r w:rsidRPr="00953BDC">
        <w:rPr>
          <w:rFonts w:ascii="Arial" w:hAnsi="Arial" w:cs="Arial"/>
          <w:b/>
          <w:i/>
          <w:lang w:val="es-PE"/>
        </w:rPr>
        <w:t>3.2 Marco Teórico</w:t>
      </w:r>
    </w:p>
    <w:p w:rsidR="00AA79A2" w:rsidRPr="00953BDC" w:rsidRDefault="00AA79A2" w:rsidP="00AA79A2">
      <w:pPr>
        <w:spacing w:before="120" w:after="120" w:line="360" w:lineRule="auto"/>
        <w:ind w:firstLine="180"/>
        <w:jc w:val="both"/>
        <w:rPr>
          <w:rFonts w:ascii="Arial" w:hAnsi="Arial" w:cs="Arial"/>
          <w:lang w:val="es-PE"/>
        </w:rPr>
      </w:pPr>
    </w:p>
    <w:p w:rsidR="00AA79A2" w:rsidRPr="00953BDC" w:rsidRDefault="00AA79A2" w:rsidP="00AA79A2">
      <w:pPr>
        <w:autoSpaceDE w:val="0"/>
        <w:autoSpaceDN w:val="0"/>
        <w:adjustRightInd w:val="0"/>
        <w:spacing w:before="120" w:after="120" w:line="360" w:lineRule="auto"/>
        <w:rPr>
          <w:rFonts w:ascii="Arial" w:hAnsi="Arial" w:cs="Arial"/>
          <w:lang w:val="es-PE" w:eastAsia="es-PE"/>
        </w:rPr>
      </w:pPr>
      <w:r>
        <w:rPr>
          <w:rFonts w:ascii="Arial" w:hAnsi="Arial" w:cs="Arial"/>
          <w:lang w:val="es-PE" w:eastAsia="es-PE"/>
        </w:rPr>
        <w:t>Se ha de tatar de modo específico</w:t>
      </w:r>
      <w:r w:rsidRPr="00953BDC">
        <w:rPr>
          <w:rFonts w:ascii="Arial" w:hAnsi="Arial" w:cs="Arial"/>
          <w:lang w:val="es-PE" w:eastAsia="es-PE"/>
        </w:rPr>
        <w:t xml:space="preserve"> las</w:t>
      </w:r>
      <w:r>
        <w:rPr>
          <w:rFonts w:ascii="Arial" w:hAnsi="Arial" w:cs="Arial"/>
          <w:lang w:val="es-PE" w:eastAsia="es-PE"/>
        </w:rPr>
        <w:t xml:space="preserve"> clases de explicación</w:t>
      </w:r>
      <w:r w:rsidRPr="00953BDC">
        <w:rPr>
          <w:rFonts w:ascii="Arial" w:hAnsi="Arial" w:cs="Arial"/>
          <w:lang w:val="es-PE" w:eastAsia="es-PE"/>
        </w:rPr>
        <w:t>, según</w:t>
      </w:r>
      <w:r>
        <w:rPr>
          <w:rFonts w:ascii="Arial" w:hAnsi="Arial" w:cs="Arial"/>
          <w:lang w:val="es-PE" w:eastAsia="es-PE"/>
        </w:rPr>
        <w:t xml:space="preserve"> </w:t>
      </w:r>
      <w:r w:rsidRPr="00953BDC">
        <w:rPr>
          <w:rFonts w:ascii="Arial" w:hAnsi="Arial" w:cs="Arial"/>
          <w:lang w:val="es-PE" w:eastAsia="es-PE"/>
        </w:rPr>
        <w:t>su forma lógica y sentido real; deductivas, probabilísticas,</w:t>
      </w:r>
      <w:r>
        <w:rPr>
          <w:rFonts w:ascii="Arial" w:hAnsi="Arial" w:cs="Arial"/>
          <w:lang w:val="es-PE" w:eastAsia="es-PE"/>
        </w:rPr>
        <w:t xml:space="preserve"> </w:t>
      </w:r>
      <w:r w:rsidRPr="00953BDC">
        <w:rPr>
          <w:rFonts w:ascii="Arial" w:hAnsi="Arial" w:cs="Arial"/>
          <w:lang w:val="es-PE" w:eastAsia="es-PE"/>
        </w:rPr>
        <w:t>teleológicas o funcionales y estructurales.</w:t>
      </w:r>
    </w:p>
    <w:p w:rsidR="00AA79A2" w:rsidRPr="00953BDC" w:rsidRDefault="00AA79A2" w:rsidP="00AA79A2">
      <w:pPr>
        <w:autoSpaceDE w:val="0"/>
        <w:autoSpaceDN w:val="0"/>
        <w:adjustRightInd w:val="0"/>
        <w:spacing w:before="120" w:after="120" w:line="360" w:lineRule="auto"/>
        <w:rPr>
          <w:rFonts w:ascii="Arial" w:hAnsi="Arial" w:cs="Arial"/>
          <w:lang w:val="es-PE" w:eastAsia="es-PE"/>
        </w:rPr>
      </w:pPr>
      <w:r w:rsidRPr="00953BDC">
        <w:rPr>
          <w:rFonts w:ascii="Arial" w:hAnsi="Arial" w:cs="Arial"/>
          <w:lang w:val="es-PE" w:eastAsia="es-PE"/>
        </w:rPr>
        <w:t>Estos tipos se pueden considerar especialmente científicos</w:t>
      </w:r>
      <w:r>
        <w:rPr>
          <w:rFonts w:ascii="Arial" w:hAnsi="Arial" w:cs="Arial"/>
          <w:lang w:val="es-PE" w:eastAsia="es-PE"/>
        </w:rPr>
        <w:t xml:space="preserve"> </w:t>
      </w:r>
      <w:r w:rsidRPr="00953BDC">
        <w:rPr>
          <w:rFonts w:ascii="Arial" w:hAnsi="Arial" w:cs="Arial"/>
          <w:lang w:val="es-PE" w:eastAsia="es-PE"/>
        </w:rPr>
        <w:t>porque se adapta a ellos el esquema lógico general de la</w:t>
      </w:r>
      <w:r>
        <w:rPr>
          <w:rFonts w:ascii="Arial" w:hAnsi="Arial" w:cs="Arial"/>
          <w:lang w:val="es-PE" w:eastAsia="es-PE"/>
        </w:rPr>
        <w:t xml:space="preserve"> </w:t>
      </w:r>
      <w:r w:rsidRPr="00953BDC">
        <w:rPr>
          <w:rFonts w:ascii="Arial" w:hAnsi="Arial" w:cs="Arial"/>
          <w:lang w:val="es-PE" w:eastAsia="es-PE"/>
        </w:rPr>
        <w:t>investigación, la forma lógica general del intento de solución al</w:t>
      </w:r>
      <w:r>
        <w:rPr>
          <w:rFonts w:ascii="Arial" w:hAnsi="Arial" w:cs="Arial"/>
          <w:lang w:val="es-PE" w:eastAsia="es-PE"/>
        </w:rPr>
        <w:t xml:space="preserve"> </w:t>
      </w:r>
      <w:r w:rsidRPr="00953BDC">
        <w:rPr>
          <w:rFonts w:ascii="Arial" w:hAnsi="Arial" w:cs="Arial"/>
          <w:lang w:val="es-PE" w:eastAsia="es-PE"/>
        </w:rPr>
        <w:t>problema planteado que representa la investigación, cuando ésta</w:t>
      </w:r>
      <w:r>
        <w:rPr>
          <w:rFonts w:ascii="Arial" w:hAnsi="Arial" w:cs="Arial"/>
          <w:lang w:val="es-PE" w:eastAsia="es-PE"/>
        </w:rPr>
        <w:t xml:space="preserve"> </w:t>
      </w:r>
      <w:r w:rsidRPr="00953BDC">
        <w:rPr>
          <w:rFonts w:ascii="Arial" w:hAnsi="Arial" w:cs="Arial"/>
          <w:lang w:val="es-PE" w:eastAsia="es-PE"/>
        </w:rPr>
        <w:t>es explicativa.</w:t>
      </w:r>
    </w:p>
    <w:p w:rsidR="00AA79A2" w:rsidRPr="00953BDC" w:rsidRDefault="00AA79A2" w:rsidP="00AA79A2">
      <w:pPr>
        <w:autoSpaceDE w:val="0"/>
        <w:autoSpaceDN w:val="0"/>
        <w:adjustRightInd w:val="0"/>
        <w:spacing w:before="120" w:after="120" w:line="360" w:lineRule="auto"/>
        <w:rPr>
          <w:rFonts w:ascii="Arial" w:hAnsi="Arial" w:cs="Arial"/>
          <w:lang w:val="es-PE" w:eastAsia="es-PE"/>
        </w:rPr>
      </w:pPr>
      <w:r w:rsidRPr="00953BDC">
        <w:rPr>
          <w:rFonts w:ascii="Arial" w:hAnsi="Arial" w:cs="Arial"/>
          <w:lang w:val="es-PE" w:eastAsia="es-PE"/>
        </w:rPr>
        <w:t>La ciencia y por tanto también la investigación, debe su origen</w:t>
      </w:r>
      <w:r>
        <w:rPr>
          <w:rFonts w:ascii="Arial" w:hAnsi="Arial" w:cs="Arial"/>
          <w:lang w:val="es-PE" w:eastAsia="es-PE"/>
        </w:rPr>
        <w:t xml:space="preserve"> </w:t>
      </w:r>
      <w:r w:rsidRPr="00953BDC">
        <w:rPr>
          <w:rFonts w:ascii="Arial" w:hAnsi="Arial" w:cs="Arial"/>
          <w:lang w:val="es-PE" w:eastAsia="es-PE"/>
        </w:rPr>
        <w:t>y se orienta en último término, a hallar el fin, la función, la</w:t>
      </w:r>
      <w:r>
        <w:rPr>
          <w:rFonts w:ascii="Arial" w:hAnsi="Arial" w:cs="Arial"/>
          <w:lang w:val="es-PE" w:eastAsia="es-PE"/>
        </w:rPr>
        <w:t xml:space="preserve"> </w:t>
      </w:r>
      <w:r w:rsidRPr="00953BDC">
        <w:rPr>
          <w:rFonts w:ascii="Arial" w:hAnsi="Arial" w:cs="Arial"/>
          <w:lang w:val="es-PE" w:eastAsia="es-PE"/>
        </w:rPr>
        <w:t>estructura o la causa de los fenómenos que</w:t>
      </w:r>
      <w:r>
        <w:rPr>
          <w:rFonts w:ascii="Arial" w:hAnsi="Arial" w:cs="Arial"/>
          <w:lang w:val="es-PE" w:eastAsia="es-PE"/>
        </w:rPr>
        <w:t xml:space="preserve"> e</w:t>
      </w:r>
      <w:r w:rsidRPr="00953BDC">
        <w:rPr>
          <w:rFonts w:ascii="Arial" w:hAnsi="Arial" w:cs="Arial"/>
          <w:lang w:val="es-PE" w:eastAsia="es-PE"/>
        </w:rPr>
        <w:t>studia.</w:t>
      </w:r>
    </w:p>
    <w:p w:rsidR="00AA79A2" w:rsidRPr="00953BDC" w:rsidRDefault="00AA79A2" w:rsidP="00AA79A2">
      <w:pPr>
        <w:autoSpaceDE w:val="0"/>
        <w:autoSpaceDN w:val="0"/>
        <w:adjustRightInd w:val="0"/>
        <w:spacing w:before="120" w:after="120" w:line="360" w:lineRule="auto"/>
        <w:rPr>
          <w:rFonts w:ascii="Arial" w:hAnsi="Arial" w:cs="Arial"/>
          <w:lang w:val="es-PE" w:eastAsia="es-PE"/>
        </w:rPr>
      </w:pPr>
      <w:r w:rsidRPr="00953BDC">
        <w:rPr>
          <w:rFonts w:ascii="Arial" w:hAnsi="Arial" w:cs="Arial"/>
          <w:lang w:val="es-PE" w:eastAsia="es-PE"/>
        </w:rPr>
        <w:t>Parte o se inicia con el propósito de encontrar la explicación a</w:t>
      </w:r>
      <w:r>
        <w:rPr>
          <w:rFonts w:ascii="Arial" w:hAnsi="Arial" w:cs="Arial"/>
          <w:lang w:val="es-PE" w:eastAsia="es-PE"/>
        </w:rPr>
        <w:t xml:space="preserve"> </w:t>
      </w:r>
      <w:r w:rsidRPr="00953BDC">
        <w:rPr>
          <w:rFonts w:ascii="Arial" w:hAnsi="Arial" w:cs="Arial"/>
          <w:lang w:val="es-PE" w:eastAsia="es-PE"/>
        </w:rPr>
        <w:t>un problema y termina con la determinación, mediante el análisis</w:t>
      </w:r>
      <w:r>
        <w:rPr>
          <w:rFonts w:ascii="Arial" w:hAnsi="Arial" w:cs="Arial"/>
          <w:lang w:val="es-PE" w:eastAsia="es-PE"/>
        </w:rPr>
        <w:t xml:space="preserve"> </w:t>
      </w:r>
      <w:r w:rsidRPr="00953BDC">
        <w:rPr>
          <w:rFonts w:ascii="Arial" w:hAnsi="Arial" w:cs="Arial"/>
          <w:lang w:val="es-PE" w:eastAsia="es-PE"/>
        </w:rPr>
        <w:t>e interpretación de los resultados, del tipo y del grado de</w:t>
      </w:r>
      <w:r>
        <w:rPr>
          <w:rFonts w:ascii="Arial" w:hAnsi="Arial" w:cs="Arial"/>
          <w:lang w:val="es-PE" w:eastAsia="es-PE"/>
        </w:rPr>
        <w:t xml:space="preserve"> </w:t>
      </w:r>
      <w:r w:rsidRPr="00953BDC">
        <w:rPr>
          <w:rFonts w:ascii="Arial" w:hAnsi="Arial" w:cs="Arial"/>
          <w:lang w:val="es-PE" w:eastAsia="es-PE"/>
        </w:rPr>
        <w:t>explicaciones que los mismos representan en relación al</w:t>
      </w:r>
      <w:r>
        <w:rPr>
          <w:rFonts w:ascii="Arial" w:hAnsi="Arial" w:cs="Arial"/>
          <w:lang w:val="es-PE" w:eastAsia="es-PE"/>
        </w:rPr>
        <w:t xml:space="preserve"> </w:t>
      </w:r>
      <w:r w:rsidRPr="00953BDC">
        <w:rPr>
          <w:rFonts w:ascii="Arial" w:hAnsi="Arial" w:cs="Arial"/>
          <w:lang w:val="es-PE" w:eastAsia="es-PE"/>
        </w:rPr>
        <w:t>problema</w:t>
      </w:r>
      <w:r>
        <w:rPr>
          <w:rFonts w:ascii="Arial" w:hAnsi="Arial" w:cs="Arial"/>
          <w:lang w:val="es-PE" w:eastAsia="es-PE"/>
        </w:rPr>
        <w:t xml:space="preserve"> </w:t>
      </w:r>
      <w:r w:rsidRPr="00953BDC">
        <w:rPr>
          <w:rFonts w:ascii="Arial" w:hAnsi="Arial" w:cs="Arial"/>
          <w:lang w:val="es-PE" w:eastAsia="es-PE"/>
        </w:rPr>
        <w:t>planteado.</w:t>
      </w:r>
    </w:p>
    <w:p w:rsidR="00AA79A2" w:rsidRDefault="00AA79A2" w:rsidP="00AA79A2">
      <w:pPr>
        <w:autoSpaceDE w:val="0"/>
        <w:autoSpaceDN w:val="0"/>
        <w:adjustRightInd w:val="0"/>
        <w:spacing w:before="120" w:after="120" w:line="360" w:lineRule="auto"/>
        <w:rPr>
          <w:rFonts w:ascii="Arial" w:hAnsi="Arial" w:cs="Arial"/>
          <w:b/>
          <w:bCs/>
          <w:lang w:val="es-PE" w:eastAsia="es-PE"/>
        </w:rPr>
      </w:pPr>
    </w:p>
    <w:p w:rsidR="00AA79A2" w:rsidRPr="00953BDC" w:rsidRDefault="00AA79A2" w:rsidP="00AA79A2">
      <w:pPr>
        <w:autoSpaceDE w:val="0"/>
        <w:autoSpaceDN w:val="0"/>
        <w:adjustRightInd w:val="0"/>
        <w:spacing w:before="120" w:after="120" w:line="360" w:lineRule="auto"/>
        <w:rPr>
          <w:rFonts w:ascii="Arial" w:hAnsi="Arial" w:cs="Arial"/>
          <w:b/>
          <w:bCs/>
          <w:lang w:val="es-PE" w:eastAsia="es-PE"/>
        </w:rPr>
      </w:pPr>
      <w:r>
        <w:rPr>
          <w:rFonts w:ascii="Arial" w:hAnsi="Arial" w:cs="Arial"/>
          <w:b/>
          <w:bCs/>
          <w:lang w:val="es-PE" w:eastAsia="es-PE"/>
        </w:rPr>
        <w:t>N</w:t>
      </w:r>
      <w:r w:rsidRPr="00953BDC">
        <w:rPr>
          <w:rFonts w:ascii="Arial" w:hAnsi="Arial" w:cs="Arial"/>
          <w:b/>
          <w:bCs/>
          <w:lang w:val="es-PE" w:eastAsia="es-PE"/>
        </w:rPr>
        <w:t>oción y elementos</w:t>
      </w:r>
    </w:p>
    <w:p w:rsidR="00AA79A2" w:rsidRPr="00953BDC" w:rsidRDefault="00AA79A2" w:rsidP="00AA79A2">
      <w:pPr>
        <w:autoSpaceDE w:val="0"/>
        <w:autoSpaceDN w:val="0"/>
        <w:adjustRightInd w:val="0"/>
        <w:spacing w:before="120" w:after="120" w:line="360" w:lineRule="auto"/>
        <w:rPr>
          <w:rFonts w:ascii="Arial" w:hAnsi="Arial" w:cs="Arial"/>
          <w:lang w:val="es-PE" w:eastAsia="es-PE"/>
        </w:rPr>
      </w:pPr>
      <w:r w:rsidRPr="00953BDC">
        <w:rPr>
          <w:rFonts w:ascii="Arial" w:hAnsi="Arial" w:cs="Arial"/>
          <w:lang w:val="es-PE" w:eastAsia="es-PE"/>
        </w:rPr>
        <w:t>En un sentido científico estricto, explicar es determinar la razón</w:t>
      </w:r>
      <w:r>
        <w:rPr>
          <w:rFonts w:ascii="Arial" w:hAnsi="Arial" w:cs="Arial"/>
          <w:lang w:val="es-PE" w:eastAsia="es-PE"/>
        </w:rPr>
        <w:t xml:space="preserve"> </w:t>
      </w:r>
      <w:r w:rsidRPr="00953BDC">
        <w:rPr>
          <w:rFonts w:ascii="Arial" w:hAnsi="Arial" w:cs="Arial"/>
          <w:lang w:val="es-PE" w:eastAsia="es-PE"/>
        </w:rPr>
        <w:t>o, el por qué de algo.</w:t>
      </w:r>
    </w:p>
    <w:p w:rsidR="00AA79A2" w:rsidRPr="00953BDC" w:rsidRDefault="00AA79A2" w:rsidP="00AA79A2">
      <w:pPr>
        <w:autoSpaceDE w:val="0"/>
        <w:autoSpaceDN w:val="0"/>
        <w:adjustRightInd w:val="0"/>
        <w:spacing w:before="120" w:after="120" w:line="360" w:lineRule="auto"/>
        <w:rPr>
          <w:rFonts w:ascii="Arial" w:hAnsi="Arial" w:cs="Arial"/>
          <w:lang w:val="es-PE" w:eastAsia="es-PE"/>
        </w:rPr>
      </w:pPr>
      <w:r w:rsidRPr="00953BDC">
        <w:rPr>
          <w:rFonts w:ascii="Arial" w:hAnsi="Arial" w:cs="Arial"/>
          <w:lang w:val="es-PE" w:eastAsia="es-PE"/>
        </w:rPr>
        <w:t>Pero estableceremos la razón o el por qué de algo cuando</w:t>
      </w:r>
      <w:r>
        <w:rPr>
          <w:rFonts w:ascii="Arial" w:hAnsi="Arial" w:cs="Arial"/>
          <w:lang w:val="es-PE" w:eastAsia="es-PE"/>
        </w:rPr>
        <w:t xml:space="preserve"> </w:t>
      </w:r>
      <w:r w:rsidRPr="00953BDC">
        <w:rPr>
          <w:rFonts w:ascii="Arial" w:hAnsi="Arial" w:cs="Arial"/>
          <w:lang w:val="es-PE" w:eastAsia="es-PE"/>
        </w:rPr>
        <w:t>hallamos la regla general a la que debe su razón de ser y los</w:t>
      </w:r>
      <w:r>
        <w:rPr>
          <w:rFonts w:ascii="Arial" w:hAnsi="Arial" w:cs="Arial"/>
          <w:lang w:val="es-PE" w:eastAsia="es-PE"/>
        </w:rPr>
        <w:t xml:space="preserve"> </w:t>
      </w:r>
      <w:r w:rsidRPr="00953BDC">
        <w:rPr>
          <w:rFonts w:ascii="Arial" w:hAnsi="Arial" w:cs="Arial"/>
          <w:lang w:val="es-PE" w:eastAsia="es-PE"/>
        </w:rPr>
        <w:t>hechos concretos por los que el fenómeno en</w:t>
      </w:r>
      <w:r>
        <w:rPr>
          <w:rFonts w:ascii="Arial" w:hAnsi="Arial" w:cs="Arial"/>
          <w:lang w:val="es-PE" w:eastAsia="es-PE"/>
        </w:rPr>
        <w:t xml:space="preserve"> </w:t>
      </w:r>
      <w:r w:rsidRPr="00953BDC">
        <w:rPr>
          <w:rFonts w:ascii="Arial" w:hAnsi="Arial" w:cs="Arial"/>
          <w:lang w:val="es-PE" w:eastAsia="es-PE"/>
        </w:rPr>
        <w:t>cuestión es un</w:t>
      </w:r>
      <w:r>
        <w:rPr>
          <w:rFonts w:ascii="Arial" w:hAnsi="Arial" w:cs="Arial"/>
          <w:lang w:val="es-PE" w:eastAsia="es-PE"/>
        </w:rPr>
        <w:t xml:space="preserve"> </w:t>
      </w:r>
      <w:r w:rsidRPr="00953BDC">
        <w:rPr>
          <w:rFonts w:ascii="Arial" w:hAnsi="Arial" w:cs="Arial"/>
          <w:lang w:val="es-PE" w:eastAsia="es-PE"/>
        </w:rPr>
        <w:t>caso particular de dicha regla general.</w:t>
      </w:r>
    </w:p>
    <w:p w:rsidR="00AA79A2" w:rsidRPr="00953BDC" w:rsidRDefault="00AA79A2" w:rsidP="00AA79A2">
      <w:pPr>
        <w:autoSpaceDE w:val="0"/>
        <w:autoSpaceDN w:val="0"/>
        <w:adjustRightInd w:val="0"/>
        <w:spacing w:before="120" w:after="120" w:line="360" w:lineRule="auto"/>
        <w:rPr>
          <w:rFonts w:ascii="Arial" w:hAnsi="Arial" w:cs="Arial"/>
          <w:lang w:val="es-PE" w:eastAsia="es-PE"/>
        </w:rPr>
      </w:pPr>
      <w:r w:rsidRPr="00953BDC">
        <w:rPr>
          <w:rFonts w:ascii="Arial" w:hAnsi="Arial" w:cs="Arial"/>
          <w:lang w:val="es-PE" w:eastAsia="es-PE"/>
        </w:rPr>
        <w:t xml:space="preserve">“Lo que queremos decir, escribe </w:t>
      </w:r>
      <w:proofErr w:type="spellStart"/>
      <w:r w:rsidRPr="00953BDC">
        <w:rPr>
          <w:rFonts w:ascii="Arial" w:hAnsi="Arial" w:cs="Arial"/>
          <w:lang w:val="es-PE" w:eastAsia="es-PE"/>
        </w:rPr>
        <w:t>Reichenbach</w:t>
      </w:r>
      <w:proofErr w:type="spellEnd"/>
      <w:r w:rsidRPr="00953BDC">
        <w:rPr>
          <w:rFonts w:ascii="Arial" w:hAnsi="Arial" w:cs="Arial"/>
          <w:lang w:val="es-PE" w:eastAsia="es-PE"/>
        </w:rPr>
        <w:t xml:space="preserve"> (1967, 16), con</w:t>
      </w:r>
      <w:r>
        <w:rPr>
          <w:rFonts w:ascii="Arial" w:hAnsi="Arial" w:cs="Arial"/>
          <w:lang w:val="es-PE" w:eastAsia="es-PE"/>
        </w:rPr>
        <w:t xml:space="preserve"> </w:t>
      </w:r>
      <w:r w:rsidRPr="00953BDC">
        <w:rPr>
          <w:rFonts w:ascii="Arial" w:hAnsi="Arial" w:cs="Arial"/>
          <w:lang w:val="es-PE" w:eastAsia="es-PE"/>
        </w:rPr>
        <w:t>explicar un hecho observado es que se incorpora ese hecho a</w:t>
      </w:r>
      <w:r>
        <w:rPr>
          <w:rFonts w:ascii="Arial" w:hAnsi="Arial" w:cs="Arial"/>
          <w:lang w:val="es-PE" w:eastAsia="es-PE"/>
        </w:rPr>
        <w:t xml:space="preserve"> </w:t>
      </w:r>
      <w:r w:rsidRPr="00953BDC">
        <w:rPr>
          <w:rFonts w:ascii="Arial" w:hAnsi="Arial" w:cs="Arial"/>
          <w:lang w:val="es-PE" w:eastAsia="es-PE"/>
        </w:rPr>
        <w:t>una ley general”.</w:t>
      </w:r>
    </w:p>
    <w:p w:rsidR="00AA79A2" w:rsidRPr="00953BDC" w:rsidRDefault="00AA79A2" w:rsidP="00AA79A2">
      <w:pPr>
        <w:autoSpaceDE w:val="0"/>
        <w:autoSpaceDN w:val="0"/>
        <w:adjustRightInd w:val="0"/>
        <w:spacing w:before="120" w:after="120" w:line="360" w:lineRule="auto"/>
        <w:rPr>
          <w:rFonts w:ascii="Arial" w:hAnsi="Arial" w:cs="Arial"/>
          <w:lang w:val="es-PE" w:eastAsia="es-PE"/>
        </w:rPr>
      </w:pPr>
      <w:r w:rsidRPr="00953BDC">
        <w:rPr>
          <w:rFonts w:ascii="Arial" w:hAnsi="Arial" w:cs="Arial"/>
          <w:lang w:val="es-PE" w:eastAsia="es-PE"/>
        </w:rPr>
        <w:t>De ahí que la explicación sea una operación lógica en la que se</w:t>
      </w:r>
      <w:r>
        <w:rPr>
          <w:rFonts w:ascii="Arial" w:hAnsi="Arial" w:cs="Arial"/>
          <w:lang w:val="es-PE" w:eastAsia="es-PE"/>
        </w:rPr>
        <w:t xml:space="preserve"> </w:t>
      </w:r>
      <w:r w:rsidRPr="00953BDC">
        <w:rPr>
          <w:rFonts w:ascii="Arial" w:hAnsi="Arial" w:cs="Arial"/>
          <w:lang w:val="es-PE" w:eastAsia="es-PE"/>
        </w:rPr>
        <w:t>obtiene la efectividad del fenómeno de que se trate por</w:t>
      </w:r>
      <w:r>
        <w:rPr>
          <w:rFonts w:ascii="Arial" w:hAnsi="Arial" w:cs="Arial"/>
          <w:lang w:val="es-PE" w:eastAsia="es-PE"/>
        </w:rPr>
        <w:t xml:space="preserve"> </w:t>
      </w:r>
      <w:r w:rsidRPr="00953BDC">
        <w:rPr>
          <w:rFonts w:ascii="Arial" w:hAnsi="Arial" w:cs="Arial"/>
          <w:lang w:val="es-PE" w:eastAsia="es-PE"/>
        </w:rPr>
        <w:t>deducción de determinadas premisas.</w:t>
      </w:r>
    </w:p>
    <w:p w:rsidR="00AA79A2" w:rsidRDefault="00AA79A2" w:rsidP="00AA79A2">
      <w:pPr>
        <w:autoSpaceDE w:val="0"/>
        <w:autoSpaceDN w:val="0"/>
        <w:adjustRightInd w:val="0"/>
        <w:spacing w:before="120" w:after="120" w:line="360" w:lineRule="auto"/>
        <w:rPr>
          <w:rFonts w:ascii="Arial" w:hAnsi="Arial" w:cs="Arial"/>
          <w:lang w:val="es-PE" w:eastAsia="es-PE"/>
        </w:rPr>
      </w:pPr>
      <w:r w:rsidRPr="00953BDC">
        <w:rPr>
          <w:rFonts w:ascii="Arial" w:hAnsi="Arial" w:cs="Arial"/>
          <w:lang w:val="es-PE" w:eastAsia="es-PE"/>
        </w:rPr>
        <w:t>Estas premisas son la regla general o ley en que se inserta el</w:t>
      </w:r>
      <w:r>
        <w:rPr>
          <w:rFonts w:ascii="Arial" w:hAnsi="Arial" w:cs="Arial"/>
          <w:lang w:val="es-PE" w:eastAsia="es-PE"/>
        </w:rPr>
        <w:t xml:space="preserve"> </w:t>
      </w:r>
      <w:r w:rsidRPr="00953BDC">
        <w:rPr>
          <w:rFonts w:ascii="Arial" w:hAnsi="Arial" w:cs="Arial"/>
          <w:lang w:val="es-PE" w:eastAsia="es-PE"/>
        </w:rPr>
        <w:t xml:space="preserve">fenómeno </w:t>
      </w:r>
      <w:r>
        <w:rPr>
          <w:rFonts w:ascii="Arial" w:hAnsi="Arial" w:cs="Arial"/>
          <w:lang w:val="es-PE" w:eastAsia="es-PE"/>
        </w:rPr>
        <w:t xml:space="preserve">y </w:t>
      </w:r>
      <w:r w:rsidRPr="00953BDC">
        <w:rPr>
          <w:rFonts w:ascii="Arial" w:hAnsi="Arial" w:cs="Arial"/>
          <w:lang w:val="es-PE" w:eastAsia="es-PE"/>
        </w:rPr>
        <w:t>entre a formar parte de la regla general.</w:t>
      </w:r>
    </w:p>
    <w:p w:rsidR="00AA79A2" w:rsidRPr="00953BDC" w:rsidRDefault="00AA79A2" w:rsidP="00AA79A2">
      <w:pPr>
        <w:autoSpaceDE w:val="0"/>
        <w:autoSpaceDN w:val="0"/>
        <w:adjustRightInd w:val="0"/>
        <w:spacing w:before="120" w:after="120" w:line="360" w:lineRule="auto"/>
        <w:rPr>
          <w:rFonts w:ascii="Arial" w:hAnsi="Arial" w:cs="Arial"/>
          <w:lang w:val="es-PE" w:eastAsia="es-PE"/>
        </w:rPr>
      </w:pPr>
    </w:p>
    <w:p w:rsidR="00AA79A2" w:rsidRPr="00953BDC" w:rsidRDefault="00AA79A2" w:rsidP="00AA79A2">
      <w:pPr>
        <w:autoSpaceDE w:val="0"/>
        <w:autoSpaceDN w:val="0"/>
        <w:adjustRightInd w:val="0"/>
        <w:spacing w:before="120" w:after="120" w:line="360" w:lineRule="auto"/>
        <w:rPr>
          <w:rFonts w:ascii="Arial" w:hAnsi="Arial" w:cs="Arial"/>
          <w:b/>
          <w:bCs/>
          <w:lang w:val="es-PE" w:eastAsia="es-PE"/>
        </w:rPr>
      </w:pPr>
      <w:r w:rsidRPr="00953BDC">
        <w:rPr>
          <w:rFonts w:ascii="Arial" w:hAnsi="Arial" w:cs="Arial"/>
          <w:b/>
          <w:bCs/>
          <w:lang w:val="es-PE" w:eastAsia="es-PE"/>
        </w:rPr>
        <w:t>Forma de la explicación deductiva</w:t>
      </w:r>
    </w:p>
    <w:p w:rsidR="00AA79A2" w:rsidRPr="00953BDC" w:rsidRDefault="00AA79A2" w:rsidP="00AA79A2">
      <w:pPr>
        <w:autoSpaceDE w:val="0"/>
        <w:autoSpaceDN w:val="0"/>
        <w:adjustRightInd w:val="0"/>
        <w:spacing w:before="120" w:after="120" w:line="360" w:lineRule="auto"/>
        <w:rPr>
          <w:rFonts w:ascii="Arial" w:hAnsi="Arial" w:cs="Arial"/>
          <w:lang w:val="es-PE" w:eastAsia="es-PE"/>
        </w:rPr>
      </w:pPr>
      <w:r w:rsidRPr="00953BDC">
        <w:rPr>
          <w:rFonts w:ascii="Arial" w:hAnsi="Arial" w:cs="Arial"/>
          <w:lang w:val="es-PE" w:eastAsia="es-PE"/>
        </w:rPr>
        <w:lastRenderedPageBreak/>
        <w:t>La explicación deductiva es típica, aunque no exclusiva, de las</w:t>
      </w:r>
      <w:r>
        <w:rPr>
          <w:rFonts w:ascii="Arial" w:hAnsi="Arial" w:cs="Arial"/>
          <w:lang w:val="es-PE" w:eastAsia="es-PE"/>
        </w:rPr>
        <w:t xml:space="preserve"> </w:t>
      </w:r>
      <w:r w:rsidRPr="00953BDC">
        <w:rPr>
          <w:rFonts w:ascii="Arial" w:hAnsi="Arial" w:cs="Arial"/>
          <w:lang w:val="es-PE" w:eastAsia="es-PE"/>
        </w:rPr>
        <w:t>ciencias naturales. Adopta la forma de un razonamiento</w:t>
      </w:r>
      <w:r>
        <w:rPr>
          <w:rFonts w:ascii="Arial" w:hAnsi="Arial" w:cs="Arial"/>
          <w:lang w:val="es-PE" w:eastAsia="es-PE"/>
        </w:rPr>
        <w:t xml:space="preserve"> </w:t>
      </w:r>
      <w:r w:rsidRPr="00953BDC">
        <w:rPr>
          <w:rFonts w:ascii="Arial" w:hAnsi="Arial" w:cs="Arial"/>
          <w:lang w:val="es-PE" w:eastAsia="es-PE"/>
        </w:rPr>
        <w:t xml:space="preserve">deductivo en el que la consecuencia, “el </w:t>
      </w:r>
      <w:proofErr w:type="spellStart"/>
      <w:r w:rsidRPr="00953BDC">
        <w:rPr>
          <w:rFonts w:ascii="Arial" w:hAnsi="Arial" w:cs="Arial"/>
          <w:lang w:val="es-PE" w:eastAsia="es-PE"/>
        </w:rPr>
        <w:t>explicandum</w:t>
      </w:r>
      <w:proofErr w:type="spellEnd"/>
      <w:r w:rsidRPr="00953BDC">
        <w:rPr>
          <w:rFonts w:ascii="Arial" w:hAnsi="Arial" w:cs="Arial"/>
          <w:lang w:val="es-PE" w:eastAsia="es-PE"/>
        </w:rPr>
        <w:t>”, es un</w:t>
      </w:r>
      <w:r>
        <w:rPr>
          <w:rFonts w:ascii="Arial" w:hAnsi="Arial" w:cs="Arial"/>
          <w:lang w:val="es-PE" w:eastAsia="es-PE"/>
        </w:rPr>
        <w:t xml:space="preserve"> </w:t>
      </w:r>
      <w:r w:rsidRPr="00953BDC">
        <w:rPr>
          <w:rFonts w:ascii="Arial" w:hAnsi="Arial" w:cs="Arial"/>
          <w:lang w:val="es-PE" w:eastAsia="es-PE"/>
        </w:rPr>
        <w:t>resultado lógicamente necesario de las premisas explicativas.</w:t>
      </w:r>
    </w:p>
    <w:p w:rsidR="00AA79A2" w:rsidRPr="00953BDC" w:rsidRDefault="00AA79A2" w:rsidP="00AA79A2">
      <w:pPr>
        <w:autoSpaceDE w:val="0"/>
        <w:autoSpaceDN w:val="0"/>
        <w:adjustRightInd w:val="0"/>
        <w:spacing w:before="120" w:after="120" w:line="360" w:lineRule="auto"/>
        <w:rPr>
          <w:rFonts w:ascii="Arial" w:hAnsi="Arial" w:cs="Arial"/>
          <w:lang w:val="es-PE" w:eastAsia="es-PE"/>
        </w:rPr>
      </w:pPr>
      <w:r w:rsidRPr="00953BDC">
        <w:rPr>
          <w:rFonts w:ascii="Arial" w:hAnsi="Arial" w:cs="Arial"/>
          <w:lang w:val="es-PE" w:eastAsia="es-PE"/>
        </w:rPr>
        <w:t xml:space="preserve">Según Carl G. </w:t>
      </w:r>
      <w:proofErr w:type="spellStart"/>
      <w:r w:rsidRPr="00953BDC">
        <w:rPr>
          <w:rFonts w:ascii="Arial" w:hAnsi="Arial" w:cs="Arial"/>
          <w:lang w:val="es-PE" w:eastAsia="es-PE"/>
        </w:rPr>
        <w:t>Hempel</w:t>
      </w:r>
      <w:proofErr w:type="spellEnd"/>
      <w:r w:rsidRPr="00953BDC">
        <w:rPr>
          <w:rFonts w:ascii="Arial" w:hAnsi="Arial" w:cs="Arial"/>
          <w:lang w:val="es-PE" w:eastAsia="es-PE"/>
        </w:rPr>
        <w:t xml:space="preserve"> (1973, 81), el esquema básico de las</w:t>
      </w:r>
      <w:r>
        <w:rPr>
          <w:rFonts w:ascii="Arial" w:hAnsi="Arial" w:cs="Arial"/>
          <w:lang w:val="es-PE" w:eastAsia="es-PE"/>
        </w:rPr>
        <w:t xml:space="preserve"> </w:t>
      </w:r>
      <w:r w:rsidRPr="00953BDC">
        <w:rPr>
          <w:rFonts w:ascii="Arial" w:hAnsi="Arial" w:cs="Arial"/>
          <w:lang w:val="es-PE" w:eastAsia="es-PE"/>
        </w:rPr>
        <w:t>explicaciones que él llama nomológico-deductivas comprende</w:t>
      </w:r>
      <w:r>
        <w:rPr>
          <w:rFonts w:ascii="Arial" w:hAnsi="Arial" w:cs="Arial"/>
          <w:lang w:val="es-PE" w:eastAsia="es-PE"/>
        </w:rPr>
        <w:t xml:space="preserve"> </w:t>
      </w:r>
      <w:r w:rsidRPr="00953BDC">
        <w:rPr>
          <w:rFonts w:ascii="Arial" w:hAnsi="Arial" w:cs="Arial"/>
          <w:lang w:val="es-PE" w:eastAsia="es-PE"/>
        </w:rPr>
        <w:t xml:space="preserve">como </w:t>
      </w:r>
      <w:proofErr w:type="spellStart"/>
      <w:r w:rsidRPr="00953BDC">
        <w:rPr>
          <w:rFonts w:ascii="Arial" w:hAnsi="Arial" w:cs="Arial"/>
          <w:i/>
          <w:iCs/>
          <w:lang w:val="es-PE" w:eastAsia="es-PE"/>
        </w:rPr>
        <w:t>explanans</w:t>
      </w:r>
      <w:proofErr w:type="spellEnd"/>
      <w:r w:rsidRPr="00953BDC">
        <w:rPr>
          <w:rFonts w:ascii="Arial" w:hAnsi="Arial" w:cs="Arial"/>
          <w:lang w:val="es-PE" w:eastAsia="es-PE"/>
        </w:rPr>
        <w:t>: una serie de leyes L1, L2,…Lr, que son las reglas</w:t>
      </w:r>
      <w:r>
        <w:rPr>
          <w:rFonts w:ascii="Arial" w:hAnsi="Arial" w:cs="Arial"/>
          <w:lang w:val="es-PE" w:eastAsia="es-PE"/>
        </w:rPr>
        <w:t xml:space="preserve"> </w:t>
      </w:r>
      <w:r w:rsidRPr="00953BDC">
        <w:rPr>
          <w:rFonts w:ascii="Arial" w:hAnsi="Arial" w:cs="Arial"/>
          <w:lang w:val="es-PE" w:eastAsia="es-PE"/>
        </w:rPr>
        <w:t xml:space="preserve">generales que se utilizan en la explicación; datos C1, C2…, </w:t>
      </w:r>
      <w:proofErr w:type="spellStart"/>
      <w:r w:rsidRPr="00953BDC">
        <w:rPr>
          <w:rFonts w:ascii="Arial" w:hAnsi="Arial" w:cs="Arial"/>
          <w:lang w:val="es-PE" w:eastAsia="es-PE"/>
        </w:rPr>
        <w:t>Ck</w:t>
      </w:r>
      <w:proofErr w:type="spellEnd"/>
      <w:r w:rsidRPr="00953BDC">
        <w:rPr>
          <w:rFonts w:ascii="Arial" w:hAnsi="Arial" w:cs="Arial"/>
          <w:lang w:val="es-PE" w:eastAsia="es-PE"/>
        </w:rPr>
        <w:t xml:space="preserve"> o</w:t>
      </w:r>
      <w:r>
        <w:rPr>
          <w:rFonts w:ascii="Arial" w:hAnsi="Arial" w:cs="Arial"/>
          <w:lang w:val="es-PE" w:eastAsia="es-PE"/>
        </w:rPr>
        <w:t xml:space="preserve"> </w:t>
      </w:r>
      <w:r w:rsidRPr="00953BDC">
        <w:rPr>
          <w:rFonts w:ascii="Arial" w:hAnsi="Arial" w:cs="Arial"/>
          <w:lang w:val="es-PE" w:eastAsia="es-PE"/>
        </w:rPr>
        <w:t>circunstancias de hecho relativas al caso considerado, y una</w:t>
      </w:r>
      <w:r>
        <w:rPr>
          <w:rFonts w:ascii="Arial" w:hAnsi="Arial" w:cs="Arial"/>
          <w:lang w:val="es-PE" w:eastAsia="es-PE"/>
        </w:rPr>
        <w:t xml:space="preserve"> </w:t>
      </w:r>
      <w:r w:rsidRPr="00953BDC">
        <w:rPr>
          <w:rFonts w:ascii="Arial" w:hAnsi="Arial" w:cs="Arial"/>
          <w:lang w:val="es-PE" w:eastAsia="es-PE"/>
        </w:rPr>
        <w:t xml:space="preserve">conclusión, E, </w:t>
      </w:r>
      <w:proofErr w:type="spellStart"/>
      <w:r w:rsidRPr="00953BDC">
        <w:rPr>
          <w:rFonts w:ascii="Arial" w:hAnsi="Arial" w:cs="Arial"/>
          <w:i/>
          <w:iCs/>
          <w:lang w:val="es-PE" w:eastAsia="es-PE"/>
        </w:rPr>
        <w:t>explanandum</w:t>
      </w:r>
      <w:proofErr w:type="spellEnd"/>
      <w:r w:rsidRPr="00953BDC">
        <w:rPr>
          <w:rFonts w:ascii="Arial" w:hAnsi="Arial" w:cs="Arial"/>
          <w:lang w:val="es-PE" w:eastAsia="es-PE"/>
        </w:rPr>
        <w:t>, que engloba el caso considerado en</w:t>
      </w:r>
      <w:r>
        <w:rPr>
          <w:rFonts w:ascii="Arial" w:hAnsi="Arial" w:cs="Arial"/>
          <w:lang w:val="es-PE" w:eastAsia="es-PE"/>
        </w:rPr>
        <w:t xml:space="preserve"> </w:t>
      </w:r>
      <w:r w:rsidRPr="00953BDC">
        <w:rPr>
          <w:rFonts w:ascii="Arial" w:hAnsi="Arial" w:cs="Arial"/>
          <w:lang w:val="es-PE" w:eastAsia="es-PE"/>
        </w:rPr>
        <w:t>la regla general.</w:t>
      </w:r>
    </w:p>
    <w:p w:rsidR="00AA79A2" w:rsidRPr="00953BDC" w:rsidRDefault="00AA79A2" w:rsidP="00AA79A2">
      <w:pPr>
        <w:autoSpaceDE w:val="0"/>
        <w:autoSpaceDN w:val="0"/>
        <w:adjustRightInd w:val="0"/>
        <w:spacing w:before="120" w:after="120" w:line="360" w:lineRule="auto"/>
        <w:rPr>
          <w:rFonts w:ascii="Arial" w:hAnsi="Arial" w:cs="Arial"/>
          <w:lang w:val="es-PE" w:eastAsia="es-PE"/>
        </w:rPr>
      </w:pPr>
      <w:r w:rsidRPr="00953BDC">
        <w:rPr>
          <w:rFonts w:ascii="Arial" w:hAnsi="Arial" w:cs="Arial"/>
          <w:lang w:val="es-PE" w:eastAsia="es-PE"/>
        </w:rPr>
        <w:t>Los elementos de este tipo de explicación, aparte de la</w:t>
      </w:r>
      <w:r>
        <w:rPr>
          <w:rFonts w:ascii="Arial" w:hAnsi="Arial" w:cs="Arial"/>
          <w:lang w:val="es-PE" w:eastAsia="es-PE"/>
        </w:rPr>
        <w:t xml:space="preserve"> </w:t>
      </w:r>
      <w:r w:rsidRPr="00953BDC">
        <w:rPr>
          <w:rFonts w:ascii="Arial" w:hAnsi="Arial" w:cs="Arial"/>
          <w:lang w:val="es-PE" w:eastAsia="es-PE"/>
        </w:rPr>
        <w:t xml:space="preserve">conclusión o el </w:t>
      </w:r>
      <w:proofErr w:type="spellStart"/>
      <w:r w:rsidRPr="00953BDC">
        <w:rPr>
          <w:rFonts w:ascii="Arial" w:hAnsi="Arial" w:cs="Arial"/>
          <w:i/>
          <w:iCs/>
          <w:lang w:val="es-PE" w:eastAsia="es-PE"/>
        </w:rPr>
        <w:t>explanandum</w:t>
      </w:r>
      <w:proofErr w:type="spellEnd"/>
      <w:r w:rsidRPr="00953BDC">
        <w:rPr>
          <w:rFonts w:ascii="Arial" w:hAnsi="Arial" w:cs="Arial"/>
          <w:lang w:val="es-PE" w:eastAsia="es-PE"/>
        </w:rPr>
        <w:t>, común en todos los tipos, son</w:t>
      </w:r>
      <w:r>
        <w:rPr>
          <w:rFonts w:ascii="Arial" w:hAnsi="Arial" w:cs="Arial"/>
          <w:lang w:val="es-PE" w:eastAsia="es-PE"/>
        </w:rPr>
        <w:t xml:space="preserve"> </w:t>
      </w:r>
      <w:r w:rsidRPr="00953BDC">
        <w:rPr>
          <w:rFonts w:ascii="Arial" w:hAnsi="Arial" w:cs="Arial"/>
          <w:lang w:val="es-PE" w:eastAsia="es-PE"/>
        </w:rPr>
        <w:t>reglas generales o leyes, y las circunstancias de hecho.</w:t>
      </w:r>
    </w:p>
    <w:p w:rsidR="00AA79A2" w:rsidRPr="00953BDC" w:rsidRDefault="00AA79A2" w:rsidP="00AA79A2">
      <w:pPr>
        <w:autoSpaceDE w:val="0"/>
        <w:autoSpaceDN w:val="0"/>
        <w:adjustRightInd w:val="0"/>
        <w:spacing w:before="120" w:after="120" w:line="360" w:lineRule="auto"/>
        <w:rPr>
          <w:rFonts w:ascii="Arial" w:hAnsi="Arial" w:cs="Arial"/>
          <w:lang w:val="es-PE" w:eastAsia="es-PE"/>
        </w:rPr>
      </w:pPr>
      <w:r w:rsidRPr="00953BDC">
        <w:rPr>
          <w:rFonts w:ascii="Arial" w:hAnsi="Arial" w:cs="Arial"/>
          <w:lang w:val="es-PE" w:eastAsia="es-PE"/>
        </w:rPr>
        <w:t>Las primeras, las reglas generales, no son otra cosa que las</w:t>
      </w:r>
      <w:r>
        <w:rPr>
          <w:rFonts w:ascii="Arial" w:hAnsi="Arial" w:cs="Arial"/>
          <w:lang w:val="es-PE" w:eastAsia="es-PE"/>
        </w:rPr>
        <w:t xml:space="preserve"> </w:t>
      </w:r>
      <w:r w:rsidRPr="00953BDC">
        <w:rPr>
          <w:rFonts w:ascii="Arial" w:hAnsi="Arial" w:cs="Arial"/>
          <w:lang w:val="es-PE" w:eastAsia="es-PE"/>
        </w:rPr>
        <w:t>leyes o enunciados generales en relación a un determinado</w:t>
      </w:r>
      <w:r>
        <w:rPr>
          <w:rFonts w:ascii="Arial" w:hAnsi="Arial" w:cs="Arial"/>
          <w:lang w:val="es-PE" w:eastAsia="es-PE"/>
        </w:rPr>
        <w:t xml:space="preserve"> </w:t>
      </w:r>
      <w:r w:rsidRPr="00953BDC">
        <w:rPr>
          <w:rFonts w:ascii="Arial" w:hAnsi="Arial" w:cs="Arial"/>
          <w:lang w:val="es-PE" w:eastAsia="es-PE"/>
        </w:rPr>
        <w:t>conjunto de casos o una población de individuos, que pueden ser</w:t>
      </w:r>
      <w:r>
        <w:rPr>
          <w:rFonts w:ascii="Arial" w:hAnsi="Arial" w:cs="Arial"/>
          <w:lang w:val="es-PE" w:eastAsia="es-PE"/>
        </w:rPr>
        <w:t xml:space="preserve"> </w:t>
      </w:r>
      <w:r w:rsidRPr="00953BDC">
        <w:rPr>
          <w:rFonts w:ascii="Arial" w:hAnsi="Arial" w:cs="Arial"/>
          <w:lang w:val="es-PE" w:eastAsia="es-PE"/>
        </w:rPr>
        <w:t>de origen teórico o empírico.</w:t>
      </w:r>
      <w:r>
        <w:rPr>
          <w:rFonts w:ascii="Arial" w:hAnsi="Arial" w:cs="Arial"/>
          <w:lang w:val="es-PE" w:eastAsia="es-PE"/>
        </w:rPr>
        <w:t xml:space="preserve"> </w:t>
      </w:r>
      <w:r w:rsidRPr="00953BDC">
        <w:rPr>
          <w:rFonts w:ascii="Arial" w:hAnsi="Arial" w:cs="Arial"/>
          <w:lang w:val="es-PE" w:eastAsia="es-PE"/>
        </w:rPr>
        <w:t>Como tales leyes contienen uniformidades o regularidades que</w:t>
      </w:r>
      <w:r>
        <w:rPr>
          <w:rFonts w:ascii="Arial" w:hAnsi="Arial" w:cs="Arial"/>
          <w:lang w:val="es-PE" w:eastAsia="es-PE"/>
        </w:rPr>
        <w:t xml:space="preserve"> </w:t>
      </w:r>
      <w:r w:rsidRPr="00953BDC">
        <w:rPr>
          <w:rFonts w:ascii="Arial" w:hAnsi="Arial" w:cs="Arial"/>
          <w:lang w:val="es-PE" w:eastAsia="es-PE"/>
        </w:rPr>
        <w:t>afectan a todo un conjunto o universo.</w:t>
      </w:r>
    </w:p>
    <w:p w:rsidR="00AA79A2" w:rsidRPr="00953BDC" w:rsidRDefault="00AA79A2" w:rsidP="00AA79A2">
      <w:pPr>
        <w:autoSpaceDE w:val="0"/>
        <w:autoSpaceDN w:val="0"/>
        <w:adjustRightInd w:val="0"/>
        <w:spacing w:before="120" w:after="120" w:line="360" w:lineRule="auto"/>
        <w:rPr>
          <w:rFonts w:ascii="Arial" w:hAnsi="Arial" w:cs="Arial"/>
          <w:lang w:val="es-PE" w:eastAsia="es-PE"/>
        </w:rPr>
      </w:pPr>
      <w:r w:rsidRPr="00953BDC">
        <w:rPr>
          <w:rFonts w:ascii="Arial" w:hAnsi="Arial" w:cs="Arial"/>
          <w:lang w:val="es-PE" w:eastAsia="es-PE"/>
        </w:rPr>
        <w:t>El segundo elemento son las circunstancias de hecho,</w:t>
      </w:r>
      <w:r>
        <w:rPr>
          <w:rFonts w:ascii="Arial" w:hAnsi="Arial" w:cs="Arial"/>
          <w:lang w:val="es-PE" w:eastAsia="es-PE"/>
        </w:rPr>
        <w:t xml:space="preserve"> </w:t>
      </w:r>
      <w:r w:rsidRPr="00953BDC">
        <w:rPr>
          <w:rFonts w:ascii="Arial" w:hAnsi="Arial" w:cs="Arial"/>
          <w:lang w:val="es-PE" w:eastAsia="es-PE"/>
        </w:rPr>
        <w:t>constituidas por enunciados singulares y específicos, que afirman</w:t>
      </w:r>
      <w:r>
        <w:rPr>
          <w:rFonts w:ascii="Arial" w:hAnsi="Arial" w:cs="Arial"/>
          <w:lang w:val="es-PE" w:eastAsia="es-PE"/>
        </w:rPr>
        <w:t xml:space="preserve"> </w:t>
      </w:r>
      <w:r w:rsidRPr="00953BDC">
        <w:rPr>
          <w:rFonts w:ascii="Arial" w:hAnsi="Arial" w:cs="Arial"/>
          <w:lang w:val="es-PE" w:eastAsia="es-PE"/>
        </w:rPr>
        <w:t>o niegan la existencia de determinadas características en un</w:t>
      </w:r>
      <w:r>
        <w:rPr>
          <w:rFonts w:ascii="Arial" w:hAnsi="Arial" w:cs="Arial"/>
          <w:lang w:val="es-PE" w:eastAsia="es-PE"/>
        </w:rPr>
        <w:t xml:space="preserve"> </w:t>
      </w:r>
      <w:r w:rsidRPr="00953BDC">
        <w:rPr>
          <w:rFonts w:ascii="Arial" w:hAnsi="Arial" w:cs="Arial"/>
          <w:lang w:val="es-PE" w:eastAsia="es-PE"/>
        </w:rPr>
        <w:t>sujeto o conjunto de individuos, siempre menos amplio y general</w:t>
      </w:r>
      <w:r>
        <w:rPr>
          <w:rFonts w:ascii="Arial" w:hAnsi="Arial" w:cs="Arial"/>
          <w:lang w:val="es-PE" w:eastAsia="es-PE"/>
        </w:rPr>
        <w:t xml:space="preserve"> </w:t>
      </w:r>
      <w:r w:rsidRPr="00953BDC">
        <w:rPr>
          <w:rFonts w:ascii="Arial" w:hAnsi="Arial" w:cs="Arial"/>
          <w:lang w:val="es-PE" w:eastAsia="es-PE"/>
        </w:rPr>
        <w:t>que la ley universal. Constituyen lo que Popper en la Miseria del</w:t>
      </w:r>
      <w:r>
        <w:rPr>
          <w:rFonts w:ascii="Arial" w:hAnsi="Arial" w:cs="Arial"/>
          <w:lang w:val="es-PE" w:eastAsia="es-PE"/>
        </w:rPr>
        <w:t xml:space="preserve"> </w:t>
      </w:r>
      <w:r w:rsidRPr="00953BDC">
        <w:rPr>
          <w:rFonts w:ascii="Arial" w:hAnsi="Arial" w:cs="Arial"/>
          <w:lang w:val="es-PE" w:eastAsia="es-PE"/>
        </w:rPr>
        <w:t>Historicismo (p. 150) llama condiciones iniciales.</w:t>
      </w:r>
    </w:p>
    <w:p w:rsidR="00AA79A2" w:rsidRPr="00953BDC" w:rsidRDefault="00AA79A2" w:rsidP="00AA79A2">
      <w:pPr>
        <w:autoSpaceDE w:val="0"/>
        <w:autoSpaceDN w:val="0"/>
        <w:adjustRightInd w:val="0"/>
        <w:spacing w:before="120" w:after="120" w:line="360" w:lineRule="auto"/>
        <w:rPr>
          <w:rFonts w:ascii="Arial" w:hAnsi="Arial" w:cs="Arial"/>
          <w:lang w:val="es-PE" w:eastAsia="es-PE"/>
        </w:rPr>
      </w:pPr>
      <w:r w:rsidRPr="00953BDC">
        <w:rPr>
          <w:rFonts w:ascii="Arial" w:hAnsi="Arial" w:cs="Arial"/>
          <w:lang w:val="es-PE" w:eastAsia="es-PE"/>
        </w:rPr>
        <w:t>Además, se puede mencionar como otro elemento de la</w:t>
      </w:r>
      <w:r>
        <w:rPr>
          <w:rFonts w:ascii="Arial" w:hAnsi="Arial" w:cs="Arial"/>
          <w:lang w:val="es-PE" w:eastAsia="es-PE"/>
        </w:rPr>
        <w:t xml:space="preserve"> </w:t>
      </w:r>
      <w:r w:rsidRPr="00953BDC">
        <w:rPr>
          <w:rFonts w:ascii="Arial" w:hAnsi="Arial" w:cs="Arial"/>
          <w:lang w:val="es-PE" w:eastAsia="es-PE"/>
        </w:rPr>
        <w:t>deducción la regla lógica que fundamenta la derivación de la</w:t>
      </w:r>
      <w:r>
        <w:rPr>
          <w:rFonts w:ascii="Arial" w:hAnsi="Arial" w:cs="Arial"/>
          <w:lang w:val="es-PE" w:eastAsia="es-PE"/>
        </w:rPr>
        <w:t xml:space="preserve"> </w:t>
      </w:r>
      <w:r w:rsidRPr="00953BDC">
        <w:rPr>
          <w:rFonts w:ascii="Arial" w:hAnsi="Arial" w:cs="Arial"/>
          <w:lang w:val="es-PE" w:eastAsia="es-PE"/>
        </w:rPr>
        <w:t>conclusión a partir de las premisas.</w:t>
      </w:r>
    </w:p>
    <w:p w:rsidR="00AA79A2" w:rsidRPr="00953BDC" w:rsidRDefault="00AA79A2" w:rsidP="00AA79A2">
      <w:pPr>
        <w:autoSpaceDE w:val="0"/>
        <w:autoSpaceDN w:val="0"/>
        <w:adjustRightInd w:val="0"/>
        <w:spacing w:before="120" w:after="120" w:line="360" w:lineRule="auto"/>
        <w:rPr>
          <w:rFonts w:ascii="Arial" w:hAnsi="Arial" w:cs="Arial"/>
          <w:lang w:val="es-PE" w:eastAsia="es-PE"/>
        </w:rPr>
      </w:pPr>
      <w:r w:rsidRPr="00953BDC">
        <w:rPr>
          <w:rFonts w:ascii="Arial" w:hAnsi="Arial" w:cs="Arial"/>
          <w:lang w:val="es-PE" w:eastAsia="es-PE"/>
        </w:rPr>
        <w:t>La forma de vigencia y aplicación de la ley general en un caso</w:t>
      </w:r>
      <w:r>
        <w:rPr>
          <w:rFonts w:ascii="Arial" w:hAnsi="Arial" w:cs="Arial"/>
          <w:lang w:val="es-PE" w:eastAsia="es-PE"/>
        </w:rPr>
        <w:t xml:space="preserve"> </w:t>
      </w:r>
      <w:r w:rsidRPr="00953BDC">
        <w:rPr>
          <w:rFonts w:ascii="Arial" w:hAnsi="Arial" w:cs="Arial"/>
          <w:lang w:val="es-PE" w:eastAsia="es-PE"/>
        </w:rPr>
        <w:t>concreto depende de las circunstancias de hecho o condiciones</w:t>
      </w:r>
      <w:r>
        <w:rPr>
          <w:rFonts w:ascii="Arial" w:hAnsi="Arial" w:cs="Arial"/>
          <w:lang w:val="es-PE" w:eastAsia="es-PE"/>
        </w:rPr>
        <w:t xml:space="preserve"> </w:t>
      </w:r>
      <w:r w:rsidRPr="00953BDC">
        <w:rPr>
          <w:rFonts w:ascii="Arial" w:hAnsi="Arial" w:cs="Arial"/>
          <w:lang w:val="es-PE" w:eastAsia="es-PE"/>
        </w:rPr>
        <w:t>iniciales. Así, por ejemplo, el</w:t>
      </w:r>
      <w:r>
        <w:rPr>
          <w:rFonts w:ascii="Arial" w:hAnsi="Arial" w:cs="Arial"/>
          <w:lang w:val="es-PE" w:eastAsia="es-PE"/>
        </w:rPr>
        <w:t xml:space="preserve"> </w:t>
      </w:r>
      <w:r w:rsidRPr="00953BDC">
        <w:rPr>
          <w:rFonts w:ascii="Arial" w:hAnsi="Arial" w:cs="Arial"/>
          <w:lang w:val="es-PE" w:eastAsia="es-PE"/>
        </w:rPr>
        <w:t>cumplimiento de la ley de la</w:t>
      </w:r>
      <w:r>
        <w:rPr>
          <w:rFonts w:ascii="Arial" w:hAnsi="Arial" w:cs="Arial"/>
          <w:lang w:val="es-PE" w:eastAsia="es-PE"/>
        </w:rPr>
        <w:t xml:space="preserve"> </w:t>
      </w:r>
      <w:r w:rsidRPr="00953BDC">
        <w:rPr>
          <w:rFonts w:ascii="Arial" w:hAnsi="Arial" w:cs="Arial"/>
          <w:lang w:val="es-PE" w:eastAsia="es-PE"/>
        </w:rPr>
        <w:t>gravedad en un caso concreto depende de</w:t>
      </w:r>
      <w:r>
        <w:rPr>
          <w:rFonts w:ascii="Arial" w:hAnsi="Arial" w:cs="Arial"/>
          <w:lang w:val="es-PE" w:eastAsia="es-PE"/>
        </w:rPr>
        <w:t xml:space="preserve"> </w:t>
      </w:r>
      <w:r w:rsidRPr="00953BDC">
        <w:rPr>
          <w:rFonts w:ascii="Arial" w:hAnsi="Arial" w:cs="Arial"/>
          <w:lang w:val="es-PE" w:eastAsia="es-PE"/>
        </w:rPr>
        <w:t>circunstancias de</w:t>
      </w:r>
      <w:r>
        <w:rPr>
          <w:rFonts w:ascii="Arial" w:hAnsi="Arial" w:cs="Arial"/>
          <w:lang w:val="es-PE" w:eastAsia="es-PE"/>
        </w:rPr>
        <w:t xml:space="preserve"> </w:t>
      </w:r>
      <w:r w:rsidRPr="00953BDC">
        <w:rPr>
          <w:rFonts w:ascii="Arial" w:hAnsi="Arial" w:cs="Arial"/>
          <w:lang w:val="es-PE" w:eastAsia="es-PE"/>
        </w:rPr>
        <w:t>hechos tales como forma, peso, etc. del cuerpo que caiga en el</w:t>
      </w:r>
    </w:p>
    <w:p w:rsidR="00AA79A2" w:rsidRPr="00953BDC" w:rsidRDefault="00AA79A2" w:rsidP="00AA79A2">
      <w:pPr>
        <w:autoSpaceDE w:val="0"/>
        <w:autoSpaceDN w:val="0"/>
        <w:adjustRightInd w:val="0"/>
        <w:spacing w:before="120" w:after="120" w:line="360" w:lineRule="auto"/>
        <w:rPr>
          <w:rFonts w:ascii="Arial" w:hAnsi="Arial" w:cs="Arial"/>
          <w:lang w:val="es-PE" w:eastAsia="es-PE"/>
        </w:rPr>
      </w:pPr>
      <w:proofErr w:type="gramStart"/>
      <w:r w:rsidRPr="00953BDC">
        <w:rPr>
          <w:rFonts w:ascii="Arial" w:hAnsi="Arial" w:cs="Arial"/>
          <w:lang w:val="es-PE" w:eastAsia="es-PE"/>
        </w:rPr>
        <w:t>espacio</w:t>
      </w:r>
      <w:proofErr w:type="gramEnd"/>
      <w:r w:rsidRPr="00953BDC">
        <w:rPr>
          <w:rFonts w:ascii="Arial" w:hAnsi="Arial" w:cs="Arial"/>
          <w:lang w:val="es-PE" w:eastAsia="es-PE"/>
        </w:rPr>
        <w:t>.</w:t>
      </w:r>
    </w:p>
    <w:p w:rsidR="00AA79A2" w:rsidRPr="00953BDC" w:rsidRDefault="00AA79A2" w:rsidP="00AA79A2">
      <w:pPr>
        <w:autoSpaceDE w:val="0"/>
        <w:autoSpaceDN w:val="0"/>
        <w:adjustRightInd w:val="0"/>
        <w:spacing w:before="120" w:after="120" w:line="360" w:lineRule="auto"/>
        <w:rPr>
          <w:rFonts w:ascii="Arial" w:hAnsi="Arial" w:cs="Arial"/>
          <w:lang w:val="es-PE" w:eastAsia="es-PE"/>
        </w:rPr>
      </w:pPr>
      <w:r w:rsidRPr="00953BDC">
        <w:rPr>
          <w:rFonts w:ascii="Arial" w:hAnsi="Arial" w:cs="Arial"/>
          <w:lang w:val="es-PE" w:eastAsia="es-PE"/>
        </w:rPr>
        <w:t>El tipo de explicación deductiva es fundamental. Como escribe</w:t>
      </w:r>
      <w:r>
        <w:rPr>
          <w:rFonts w:ascii="Arial" w:hAnsi="Arial" w:cs="Arial"/>
          <w:lang w:val="es-PE" w:eastAsia="es-PE"/>
        </w:rPr>
        <w:t xml:space="preserve"> </w:t>
      </w:r>
      <w:r w:rsidRPr="00953BDC">
        <w:rPr>
          <w:rFonts w:ascii="Arial" w:hAnsi="Arial" w:cs="Arial"/>
          <w:lang w:val="es-PE" w:eastAsia="es-PE"/>
        </w:rPr>
        <w:t>Popper (1973, 115) "el esquema lógico básico de toda</w:t>
      </w:r>
      <w:r>
        <w:rPr>
          <w:rFonts w:ascii="Arial" w:hAnsi="Arial" w:cs="Arial"/>
          <w:lang w:val="es-PE" w:eastAsia="es-PE"/>
        </w:rPr>
        <w:t xml:space="preserve"> </w:t>
      </w:r>
      <w:r w:rsidRPr="00953BDC">
        <w:rPr>
          <w:rFonts w:ascii="Arial" w:hAnsi="Arial" w:cs="Arial"/>
          <w:lang w:val="es-PE" w:eastAsia="es-PE"/>
        </w:rPr>
        <w:t>explicación radica, pues, en una inferencia lógica deductiva</w:t>
      </w:r>
      <w:r>
        <w:rPr>
          <w:rFonts w:ascii="Arial" w:hAnsi="Arial" w:cs="Arial"/>
          <w:lang w:val="es-PE" w:eastAsia="es-PE"/>
        </w:rPr>
        <w:t xml:space="preserve"> </w:t>
      </w:r>
      <w:r w:rsidRPr="00953BDC">
        <w:rPr>
          <w:rFonts w:ascii="Arial" w:hAnsi="Arial" w:cs="Arial"/>
          <w:lang w:val="es-PE" w:eastAsia="es-PE"/>
        </w:rPr>
        <w:t>cuyas premisas están constituidas por la teoría y las condiciones</w:t>
      </w:r>
      <w:r>
        <w:rPr>
          <w:rFonts w:ascii="Arial" w:hAnsi="Arial" w:cs="Arial"/>
          <w:lang w:val="es-PE" w:eastAsia="es-PE"/>
        </w:rPr>
        <w:t xml:space="preserve"> </w:t>
      </w:r>
      <w:r w:rsidRPr="00953BDC">
        <w:rPr>
          <w:rFonts w:ascii="Arial" w:hAnsi="Arial" w:cs="Arial"/>
          <w:lang w:val="es-PE" w:eastAsia="es-PE"/>
        </w:rPr>
        <w:t>iniciales y cuya conclusión es el "</w:t>
      </w:r>
      <w:proofErr w:type="spellStart"/>
      <w:r w:rsidRPr="00953BDC">
        <w:rPr>
          <w:rFonts w:ascii="Arial" w:hAnsi="Arial" w:cs="Arial"/>
          <w:lang w:val="es-PE" w:eastAsia="es-PE"/>
        </w:rPr>
        <w:t>explicandum</w:t>
      </w:r>
      <w:proofErr w:type="spellEnd"/>
      <w:r w:rsidRPr="00953BDC">
        <w:rPr>
          <w:rFonts w:ascii="Arial" w:hAnsi="Arial" w:cs="Arial"/>
          <w:lang w:val="es-PE" w:eastAsia="es-PE"/>
        </w:rPr>
        <w:t>". Esto es así,</w:t>
      </w:r>
      <w:r>
        <w:rPr>
          <w:rFonts w:ascii="Arial" w:hAnsi="Arial" w:cs="Arial"/>
          <w:lang w:val="es-PE" w:eastAsia="es-PE"/>
        </w:rPr>
        <w:t xml:space="preserve"> </w:t>
      </w:r>
      <w:r w:rsidRPr="00953BDC">
        <w:rPr>
          <w:rFonts w:ascii="Arial" w:hAnsi="Arial" w:cs="Arial"/>
          <w:lang w:val="es-PE" w:eastAsia="es-PE"/>
        </w:rPr>
        <w:t>porque todo otro tipo de</w:t>
      </w:r>
      <w:r>
        <w:rPr>
          <w:rFonts w:ascii="Arial" w:hAnsi="Arial" w:cs="Arial"/>
          <w:lang w:val="es-PE" w:eastAsia="es-PE"/>
        </w:rPr>
        <w:t xml:space="preserve"> </w:t>
      </w:r>
      <w:r w:rsidRPr="00953BDC">
        <w:rPr>
          <w:rFonts w:ascii="Arial" w:hAnsi="Arial" w:cs="Arial"/>
          <w:lang w:val="es-PE" w:eastAsia="es-PE"/>
        </w:rPr>
        <w:t>explicación se puede reducir a éste".</w:t>
      </w:r>
    </w:p>
    <w:p w:rsidR="00AA79A2" w:rsidRDefault="00AA79A2" w:rsidP="00AA79A2">
      <w:pPr>
        <w:autoSpaceDE w:val="0"/>
        <w:autoSpaceDN w:val="0"/>
        <w:adjustRightInd w:val="0"/>
        <w:spacing w:before="120" w:after="120" w:line="360" w:lineRule="auto"/>
        <w:rPr>
          <w:rFonts w:ascii="Arial" w:hAnsi="Arial" w:cs="Arial"/>
          <w:b/>
          <w:bCs/>
          <w:lang w:val="es-PE" w:eastAsia="es-PE"/>
        </w:rPr>
      </w:pPr>
    </w:p>
    <w:p w:rsidR="00AA79A2" w:rsidRPr="00953BDC" w:rsidRDefault="00AA79A2" w:rsidP="00AA79A2">
      <w:pPr>
        <w:autoSpaceDE w:val="0"/>
        <w:autoSpaceDN w:val="0"/>
        <w:adjustRightInd w:val="0"/>
        <w:spacing w:before="120" w:after="120" w:line="360" w:lineRule="auto"/>
        <w:rPr>
          <w:rFonts w:ascii="Arial" w:hAnsi="Arial" w:cs="Arial"/>
          <w:b/>
          <w:bCs/>
          <w:lang w:val="es-PE" w:eastAsia="es-PE"/>
        </w:rPr>
      </w:pPr>
      <w:r w:rsidRPr="00953BDC">
        <w:rPr>
          <w:rFonts w:ascii="Arial" w:hAnsi="Arial" w:cs="Arial"/>
          <w:b/>
          <w:bCs/>
          <w:lang w:val="es-PE" w:eastAsia="es-PE"/>
        </w:rPr>
        <w:t>La explicación deductiva y el razonamiento</w:t>
      </w:r>
    </w:p>
    <w:p w:rsidR="00AA79A2" w:rsidRPr="00953BDC" w:rsidRDefault="00AA79A2" w:rsidP="00AA79A2">
      <w:pPr>
        <w:autoSpaceDE w:val="0"/>
        <w:autoSpaceDN w:val="0"/>
        <w:adjustRightInd w:val="0"/>
        <w:spacing w:before="120" w:after="120" w:line="360" w:lineRule="auto"/>
        <w:rPr>
          <w:rFonts w:ascii="Arial" w:hAnsi="Arial" w:cs="Arial"/>
          <w:lang w:val="es-PE" w:eastAsia="es-PE"/>
        </w:rPr>
      </w:pPr>
      <w:r w:rsidRPr="00953BDC">
        <w:rPr>
          <w:rFonts w:ascii="Arial" w:hAnsi="Arial" w:cs="Arial"/>
          <w:lang w:val="es-PE" w:eastAsia="es-PE"/>
        </w:rPr>
        <w:t>Desde un punto de vista lógico, la explicación deductiva no es</w:t>
      </w:r>
      <w:r>
        <w:rPr>
          <w:rFonts w:ascii="Arial" w:hAnsi="Arial" w:cs="Arial"/>
          <w:lang w:val="es-PE" w:eastAsia="es-PE"/>
        </w:rPr>
        <w:t xml:space="preserve"> </w:t>
      </w:r>
      <w:r w:rsidRPr="00953BDC">
        <w:rPr>
          <w:rFonts w:ascii="Arial" w:hAnsi="Arial" w:cs="Arial"/>
          <w:lang w:val="es-PE" w:eastAsia="es-PE"/>
        </w:rPr>
        <w:t>otra cosa que un razonamiento o silogismo. El razonamiento es</w:t>
      </w:r>
      <w:r>
        <w:rPr>
          <w:rFonts w:ascii="Arial" w:hAnsi="Arial" w:cs="Arial"/>
          <w:lang w:val="es-PE" w:eastAsia="es-PE"/>
        </w:rPr>
        <w:t xml:space="preserve"> </w:t>
      </w:r>
      <w:r w:rsidRPr="00953BDC">
        <w:rPr>
          <w:rFonts w:ascii="Arial" w:hAnsi="Arial" w:cs="Arial"/>
          <w:lang w:val="es-PE" w:eastAsia="es-PE"/>
        </w:rPr>
        <w:t>la tercera de las formas, junto con el concepto primera y el juicio</w:t>
      </w:r>
      <w:r>
        <w:rPr>
          <w:rFonts w:ascii="Arial" w:hAnsi="Arial" w:cs="Arial"/>
          <w:lang w:val="es-PE" w:eastAsia="es-PE"/>
        </w:rPr>
        <w:t xml:space="preserve"> </w:t>
      </w:r>
      <w:r w:rsidRPr="00953BDC">
        <w:rPr>
          <w:rFonts w:ascii="Arial" w:hAnsi="Arial" w:cs="Arial"/>
          <w:lang w:val="es-PE" w:eastAsia="es-PE"/>
        </w:rPr>
        <w:t>o proposición, segunda, que adopta el resultado del</w:t>
      </w:r>
    </w:p>
    <w:p w:rsidR="00AA79A2" w:rsidRPr="00953BDC" w:rsidRDefault="00AA79A2" w:rsidP="00AA79A2">
      <w:pPr>
        <w:autoSpaceDE w:val="0"/>
        <w:autoSpaceDN w:val="0"/>
        <w:adjustRightInd w:val="0"/>
        <w:spacing w:before="120" w:after="120" w:line="360" w:lineRule="auto"/>
        <w:rPr>
          <w:rFonts w:ascii="Arial" w:hAnsi="Arial" w:cs="Arial"/>
          <w:lang w:val="es-PE" w:eastAsia="es-PE"/>
        </w:rPr>
      </w:pPr>
      <w:proofErr w:type="gramStart"/>
      <w:r w:rsidRPr="00953BDC">
        <w:rPr>
          <w:rFonts w:ascii="Arial" w:hAnsi="Arial" w:cs="Arial"/>
          <w:lang w:val="es-PE" w:eastAsia="es-PE"/>
        </w:rPr>
        <w:t>conocimiento</w:t>
      </w:r>
      <w:proofErr w:type="gramEnd"/>
      <w:r w:rsidRPr="00953BDC">
        <w:rPr>
          <w:rFonts w:ascii="Arial" w:hAnsi="Arial" w:cs="Arial"/>
          <w:lang w:val="es-PE" w:eastAsia="es-PE"/>
        </w:rPr>
        <w:t>. Consiste en derivar o deducir enunciados no de la</w:t>
      </w:r>
      <w:r>
        <w:rPr>
          <w:rFonts w:ascii="Arial" w:hAnsi="Arial" w:cs="Arial"/>
          <w:lang w:val="es-PE" w:eastAsia="es-PE"/>
        </w:rPr>
        <w:t xml:space="preserve"> </w:t>
      </w:r>
      <w:r w:rsidRPr="00953BDC">
        <w:rPr>
          <w:rFonts w:ascii="Arial" w:hAnsi="Arial" w:cs="Arial"/>
          <w:lang w:val="es-PE" w:eastAsia="es-PE"/>
        </w:rPr>
        <w:t>observación de la realidad, sino de otros enunciados previamente</w:t>
      </w:r>
      <w:r>
        <w:rPr>
          <w:rFonts w:ascii="Arial" w:hAnsi="Arial" w:cs="Arial"/>
          <w:lang w:val="es-PE" w:eastAsia="es-PE"/>
        </w:rPr>
        <w:t xml:space="preserve"> </w:t>
      </w:r>
      <w:r w:rsidRPr="00953BDC">
        <w:rPr>
          <w:rFonts w:ascii="Arial" w:hAnsi="Arial" w:cs="Arial"/>
          <w:lang w:val="es-PE" w:eastAsia="es-PE"/>
        </w:rPr>
        <w:t>formados.</w:t>
      </w:r>
    </w:p>
    <w:p w:rsidR="00AA79A2" w:rsidRDefault="00AA79A2" w:rsidP="00AA79A2">
      <w:pPr>
        <w:autoSpaceDE w:val="0"/>
        <w:autoSpaceDN w:val="0"/>
        <w:adjustRightInd w:val="0"/>
        <w:spacing w:before="120" w:after="120" w:line="360" w:lineRule="auto"/>
        <w:rPr>
          <w:rFonts w:ascii="Arial" w:hAnsi="Arial" w:cs="Arial"/>
          <w:lang w:val="es-PE" w:eastAsia="es-PE"/>
        </w:rPr>
      </w:pPr>
      <w:r w:rsidRPr="00953BDC">
        <w:rPr>
          <w:rFonts w:ascii="Arial" w:hAnsi="Arial" w:cs="Arial"/>
          <w:lang w:val="es-PE" w:eastAsia="es-PE"/>
        </w:rPr>
        <w:t>La explicación deductiva, según se deriva de su esquema</w:t>
      </w:r>
      <w:r>
        <w:rPr>
          <w:rFonts w:ascii="Arial" w:hAnsi="Arial" w:cs="Arial"/>
          <w:lang w:val="es-PE" w:eastAsia="es-PE"/>
        </w:rPr>
        <w:t xml:space="preserve"> </w:t>
      </w:r>
      <w:r w:rsidRPr="00953BDC">
        <w:rPr>
          <w:rFonts w:ascii="Arial" w:hAnsi="Arial" w:cs="Arial"/>
          <w:lang w:val="es-PE" w:eastAsia="es-PE"/>
        </w:rPr>
        <w:t>básico expuesto, también deriva o deduce de los enunciados que</w:t>
      </w:r>
      <w:r>
        <w:rPr>
          <w:rFonts w:ascii="Arial" w:hAnsi="Arial" w:cs="Arial"/>
          <w:lang w:val="es-PE" w:eastAsia="es-PE"/>
        </w:rPr>
        <w:t xml:space="preserve"> </w:t>
      </w:r>
      <w:r w:rsidRPr="00953BDC">
        <w:rPr>
          <w:rFonts w:ascii="Arial" w:hAnsi="Arial" w:cs="Arial"/>
          <w:lang w:val="es-PE" w:eastAsia="es-PE"/>
        </w:rPr>
        <w:t>forman las leyes y las condiciones iniciales, un nuevo enunciado</w:t>
      </w:r>
      <w:r>
        <w:rPr>
          <w:rFonts w:ascii="Arial" w:hAnsi="Arial" w:cs="Arial"/>
          <w:lang w:val="es-PE" w:eastAsia="es-PE"/>
        </w:rPr>
        <w:t xml:space="preserve"> </w:t>
      </w:r>
      <w:r w:rsidRPr="00953BDC">
        <w:rPr>
          <w:rFonts w:ascii="Arial" w:hAnsi="Arial" w:cs="Arial"/>
          <w:lang w:val="es-PE" w:eastAsia="es-PE"/>
        </w:rPr>
        <w:t>como conclusión. Por ello su forma lógica se puede asimilar a las</w:t>
      </w:r>
      <w:r>
        <w:rPr>
          <w:rFonts w:ascii="Arial" w:hAnsi="Arial" w:cs="Arial"/>
          <w:lang w:val="es-PE" w:eastAsia="es-PE"/>
        </w:rPr>
        <w:t xml:space="preserve"> </w:t>
      </w:r>
      <w:r w:rsidRPr="00953BDC">
        <w:rPr>
          <w:rFonts w:ascii="Arial" w:hAnsi="Arial" w:cs="Arial"/>
          <w:lang w:val="es-PE" w:eastAsia="es-PE"/>
        </w:rPr>
        <w:t>del razonamiento, de ahí que sea oportuno aquí exponer las</w:t>
      </w:r>
      <w:r>
        <w:rPr>
          <w:rFonts w:ascii="Arial" w:hAnsi="Arial" w:cs="Arial"/>
          <w:lang w:val="es-PE" w:eastAsia="es-PE"/>
        </w:rPr>
        <w:t xml:space="preserve"> </w:t>
      </w:r>
      <w:r w:rsidRPr="00953BDC">
        <w:rPr>
          <w:rFonts w:ascii="Arial" w:hAnsi="Arial" w:cs="Arial"/>
          <w:lang w:val="es-PE" w:eastAsia="es-PE"/>
        </w:rPr>
        <w:t>formas lógicas principales del razonamiento o silogismo.</w:t>
      </w:r>
    </w:p>
    <w:p w:rsidR="00AA79A2" w:rsidRPr="00953BDC" w:rsidRDefault="00AA79A2" w:rsidP="00AA79A2">
      <w:pPr>
        <w:autoSpaceDE w:val="0"/>
        <w:autoSpaceDN w:val="0"/>
        <w:adjustRightInd w:val="0"/>
        <w:spacing w:before="120" w:after="120" w:line="360" w:lineRule="auto"/>
        <w:rPr>
          <w:rFonts w:ascii="Arial" w:hAnsi="Arial" w:cs="Arial"/>
          <w:lang w:val="es-PE" w:eastAsia="es-PE"/>
        </w:rPr>
      </w:pPr>
    </w:p>
    <w:p w:rsidR="00AA79A2" w:rsidRPr="00953BDC" w:rsidRDefault="00AA79A2" w:rsidP="00AA79A2">
      <w:pPr>
        <w:autoSpaceDE w:val="0"/>
        <w:autoSpaceDN w:val="0"/>
        <w:adjustRightInd w:val="0"/>
        <w:spacing w:before="120" w:after="120" w:line="360" w:lineRule="auto"/>
        <w:rPr>
          <w:rFonts w:ascii="Arial" w:hAnsi="Arial" w:cs="Arial"/>
          <w:b/>
          <w:bCs/>
          <w:lang w:val="es-PE" w:eastAsia="es-PE"/>
        </w:rPr>
      </w:pPr>
      <w:r w:rsidRPr="00953BDC">
        <w:rPr>
          <w:rFonts w:ascii="Arial" w:hAnsi="Arial" w:cs="Arial"/>
          <w:b/>
          <w:bCs/>
          <w:lang w:val="es-PE" w:eastAsia="es-PE"/>
        </w:rPr>
        <w:t>Tipos de razonamiento</w:t>
      </w:r>
    </w:p>
    <w:p w:rsidR="00AA79A2" w:rsidRPr="00953BDC" w:rsidRDefault="00AA79A2" w:rsidP="00AA79A2">
      <w:pPr>
        <w:autoSpaceDE w:val="0"/>
        <w:autoSpaceDN w:val="0"/>
        <w:adjustRightInd w:val="0"/>
        <w:spacing w:before="120" w:after="120" w:line="360" w:lineRule="auto"/>
        <w:rPr>
          <w:rFonts w:ascii="Arial" w:hAnsi="Arial" w:cs="Arial"/>
          <w:lang w:val="es-PE" w:eastAsia="es-PE"/>
        </w:rPr>
      </w:pPr>
      <w:r w:rsidRPr="00953BDC">
        <w:rPr>
          <w:rFonts w:ascii="Arial" w:hAnsi="Arial" w:cs="Arial"/>
          <w:lang w:val="es-PE" w:eastAsia="es-PE"/>
        </w:rPr>
        <w:t>Existen cuatro tipos fundamentales de silogismos: el</w:t>
      </w:r>
      <w:r>
        <w:rPr>
          <w:rFonts w:ascii="Arial" w:hAnsi="Arial" w:cs="Arial"/>
          <w:lang w:val="es-PE" w:eastAsia="es-PE"/>
        </w:rPr>
        <w:t xml:space="preserve"> </w:t>
      </w:r>
      <w:r w:rsidRPr="00953BDC">
        <w:rPr>
          <w:rFonts w:ascii="Arial" w:hAnsi="Arial" w:cs="Arial"/>
          <w:lang w:val="es-PE" w:eastAsia="es-PE"/>
        </w:rPr>
        <w:t>categórico, el hipotético o condicional, el alternativo y el</w:t>
      </w:r>
      <w:r>
        <w:rPr>
          <w:rFonts w:ascii="Arial" w:hAnsi="Arial" w:cs="Arial"/>
          <w:lang w:val="es-PE" w:eastAsia="es-PE"/>
        </w:rPr>
        <w:t xml:space="preserve"> </w:t>
      </w:r>
      <w:r w:rsidRPr="00953BDC">
        <w:rPr>
          <w:rFonts w:ascii="Arial" w:hAnsi="Arial" w:cs="Arial"/>
          <w:lang w:val="es-PE" w:eastAsia="es-PE"/>
        </w:rPr>
        <w:t>disyuntivo.</w:t>
      </w:r>
    </w:p>
    <w:p w:rsidR="00AA79A2" w:rsidRPr="00953BDC" w:rsidRDefault="00AA79A2" w:rsidP="00AA79A2">
      <w:pPr>
        <w:autoSpaceDE w:val="0"/>
        <w:autoSpaceDN w:val="0"/>
        <w:adjustRightInd w:val="0"/>
        <w:spacing w:before="120" w:after="120" w:line="360" w:lineRule="auto"/>
        <w:rPr>
          <w:rFonts w:ascii="Arial" w:hAnsi="Arial" w:cs="Arial"/>
          <w:lang w:val="es-PE" w:eastAsia="es-PE"/>
        </w:rPr>
      </w:pPr>
      <w:r w:rsidRPr="00953BDC">
        <w:rPr>
          <w:rFonts w:ascii="Arial" w:hAnsi="Arial" w:cs="Arial"/>
          <w:lang w:val="es-PE" w:eastAsia="es-PE"/>
        </w:rPr>
        <w:t>El silogismo categórico está formado por tres enunciados, dos</w:t>
      </w:r>
      <w:r>
        <w:rPr>
          <w:rFonts w:ascii="Arial" w:hAnsi="Arial" w:cs="Arial"/>
          <w:lang w:val="es-PE" w:eastAsia="es-PE"/>
        </w:rPr>
        <w:t xml:space="preserve"> </w:t>
      </w:r>
      <w:r w:rsidRPr="00953BDC">
        <w:rPr>
          <w:rFonts w:ascii="Arial" w:hAnsi="Arial" w:cs="Arial"/>
          <w:lang w:val="es-PE" w:eastAsia="es-PE"/>
        </w:rPr>
        <w:t>premisas y una conclusión, simples y categóricos, afirmativos o</w:t>
      </w:r>
      <w:r>
        <w:rPr>
          <w:rFonts w:ascii="Arial" w:hAnsi="Arial" w:cs="Arial"/>
          <w:lang w:val="es-PE" w:eastAsia="es-PE"/>
        </w:rPr>
        <w:t xml:space="preserve"> </w:t>
      </w:r>
      <w:r w:rsidRPr="00953BDC">
        <w:rPr>
          <w:rFonts w:ascii="Arial" w:hAnsi="Arial" w:cs="Arial"/>
          <w:lang w:val="es-PE" w:eastAsia="es-PE"/>
        </w:rPr>
        <w:t>negativos; formados todos ellos en su conjunto por tres y sólo</w:t>
      </w:r>
      <w:r>
        <w:rPr>
          <w:rFonts w:ascii="Arial" w:hAnsi="Arial" w:cs="Arial"/>
          <w:lang w:val="es-PE" w:eastAsia="es-PE"/>
        </w:rPr>
        <w:t xml:space="preserve"> </w:t>
      </w:r>
      <w:r w:rsidRPr="00953BDC">
        <w:rPr>
          <w:rFonts w:ascii="Arial" w:hAnsi="Arial" w:cs="Arial"/>
          <w:lang w:val="es-PE" w:eastAsia="es-PE"/>
        </w:rPr>
        <w:t xml:space="preserve">tres términos, como sujetos y predicados de los </w:t>
      </w:r>
      <w:r>
        <w:rPr>
          <w:rFonts w:ascii="Arial" w:hAnsi="Arial" w:cs="Arial"/>
          <w:lang w:val="es-PE" w:eastAsia="es-PE"/>
        </w:rPr>
        <w:t xml:space="preserve"> e</w:t>
      </w:r>
      <w:r w:rsidRPr="00953BDC">
        <w:rPr>
          <w:rFonts w:ascii="Arial" w:hAnsi="Arial" w:cs="Arial"/>
          <w:lang w:val="es-PE" w:eastAsia="es-PE"/>
        </w:rPr>
        <w:t>nunciados. De</w:t>
      </w:r>
      <w:r>
        <w:rPr>
          <w:rFonts w:ascii="Arial" w:hAnsi="Arial" w:cs="Arial"/>
          <w:lang w:val="es-PE" w:eastAsia="es-PE"/>
        </w:rPr>
        <w:t xml:space="preserve"> </w:t>
      </w:r>
      <w:r w:rsidRPr="00953BDC">
        <w:rPr>
          <w:rFonts w:ascii="Arial" w:hAnsi="Arial" w:cs="Arial"/>
          <w:lang w:val="es-PE" w:eastAsia="es-PE"/>
        </w:rPr>
        <w:t>ellos, uno es el término medio, M, que debe entrar a formar parte</w:t>
      </w:r>
    </w:p>
    <w:p w:rsidR="00AA79A2" w:rsidRPr="00953BDC" w:rsidRDefault="00AA79A2" w:rsidP="00AA79A2">
      <w:pPr>
        <w:autoSpaceDE w:val="0"/>
        <w:autoSpaceDN w:val="0"/>
        <w:adjustRightInd w:val="0"/>
        <w:spacing w:before="120" w:after="120" w:line="360" w:lineRule="auto"/>
        <w:rPr>
          <w:rFonts w:ascii="Arial" w:hAnsi="Arial" w:cs="Arial"/>
          <w:lang w:val="es-PE" w:eastAsia="es-PE"/>
        </w:rPr>
      </w:pPr>
      <w:proofErr w:type="gramStart"/>
      <w:r w:rsidRPr="00953BDC">
        <w:rPr>
          <w:rFonts w:ascii="Arial" w:hAnsi="Arial" w:cs="Arial"/>
          <w:lang w:val="es-PE" w:eastAsia="es-PE"/>
        </w:rPr>
        <w:t>de</w:t>
      </w:r>
      <w:proofErr w:type="gramEnd"/>
      <w:r w:rsidRPr="00953BDC">
        <w:rPr>
          <w:rFonts w:ascii="Arial" w:hAnsi="Arial" w:cs="Arial"/>
          <w:lang w:val="es-PE" w:eastAsia="es-PE"/>
        </w:rPr>
        <w:t xml:space="preserve"> las dos premisas, y los dos otros, deben constituir el sujeto y</w:t>
      </w:r>
      <w:r>
        <w:rPr>
          <w:rFonts w:ascii="Arial" w:hAnsi="Arial" w:cs="Arial"/>
          <w:lang w:val="es-PE" w:eastAsia="es-PE"/>
        </w:rPr>
        <w:t xml:space="preserve"> </w:t>
      </w:r>
      <w:r w:rsidRPr="00953BDC">
        <w:rPr>
          <w:rFonts w:ascii="Arial" w:hAnsi="Arial" w:cs="Arial"/>
          <w:lang w:val="es-PE" w:eastAsia="es-PE"/>
        </w:rPr>
        <w:t>predicado de la conclusión, por lo que se representan con las</w:t>
      </w:r>
      <w:r>
        <w:rPr>
          <w:rFonts w:ascii="Arial" w:hAnsi="Arial" w:cs="Arial"/>
          <w:lang w:val="es-PE" w:eastAsia="es-PE"/>
        </w:rPr>
        <w:t xml:space="preserve"> </w:t>
      </w:r>
      <w:r w:rsidRPr="00953BDC">
        <w:rPr>
          <w:rFonts w:ascii="Arial" w:hAnsi="Arial" w:cs="Arial"/>
          <w:lang w:val="es-PE" w:eastAsia="es-PE"/>
        </w:rPr>
        <w:t>letras S y P, respectivamente.</w:t>
      </w:r>
    </w:p>
    <w:p w:rsidR="00AA79A2" w:rsidRPr="00953BDC" w:rsidRDefault="00AA79A2" w:rsidP="00AA79A2">
      <w:pPr>
        <w:autoSpaceDE w:val="0"/>
        <w:autoSpaceDN w:val="0"/>
        <w:adjustRightInd w:val="0"/>
        <w:spacing w:before="120" w:after="120" w:line="360" w:lineRule="auto"/>
        <w:rPr>
          <w:rFonts w:ascii="Arial" w:hAnsi="Arial" w:cs="Arial"/>
          <w:lang w:val="es-PE" w:eastAsia="es-PE"/>
        </w:rPr>
      </w:pPr>
      <w:r w:rsidRPr="00953BDC">
        <w:rPr>
          <w:rFonts w:ascii="Arial" w:hAnsi="Arial" w:cs="Arial"/>
          <w:lang w:val="es-PE" w:eastAsia="es-PE"/>
        </w:rPr>
        <w:t>Los tipos de esta clase de razonamiento pueden ser muy</w:t>
      </w:r>
      <w:r>
        <w:rPr>
          <w:rFonts w:ascii="Arial" w:hAnsi="Arial" w:cs="Arial"/>
          <w:lang w:val="es-PE" w:eastAsia="es-PE"/>
        </w:rPr>
        <w:t xml:space="preserve"> </w:t>
      </w:r>
      <w:r w:rsidRPr="00953BDC">
        <w:rPr>
          <w:rFonts w:ascii="Arial" w:hAnsi="Arial" w:cs="Arial"/>
          <w:lang w:val="es-PE" w:eastAsia="es-PE"/>
        </w:rPr>
        <w:t>diversos, según la cantidad (todos, algunos) o la calidad (si y no)</w:t>
      </w:r>
      <w:r>
        <w:rPr>
          <w:rFonts w:ascii="Arial" w:hAnsi="Arial" w:cs="Arial"/>
          <w:lang w:val="es-PE" w:eastAsia="es-PE"/>
        </w:rPr>
        <w:t xml:space="preserve"> </w:t>
      </w:r>
      <w:r w:rsidRPr="00953BDC">
        <w:rPr>
          <w:rFonts w:ascii="Arial" w:hAnsi="Arial" w:cs="Arial"/>
          <w:lang w:val="es-PE" w:eastAsia="es-PE"/>
        </w:rPr>
        <w:t>de los enunciados.</w:t>
      </w:r>
    </w:p>
    <w:p w:rsidR="00AA79A2" w:rsidRPr="00953BDC" w:rsidRDefault="00AA79A2" w:rsidP="00AA79A2">
      <w:pPr>
        <w:autoSpaceDE w:val="0"/>
        <w:autoSpaceDN w:val="0"/>
        <w:adjustRightInd w:val="0"/>
        <w:spacing w:before="120" w:after="120" w:line="360" w:lineRule="auto"/>
        <w:rPr>
          <w:rFonts w:ascii="Arial" w:hAnsi="Arial" w:cs="Arial"/>
          <w:lang w:val="es-PE" w:eastAsia="es-PE"/>
        </w:rPr>
      </w:pPr>
      <w:r w:rsidRPr="00953BDC">
        <w:rPr>
          <w:rFonts w:ascii="Arial" w:hAnsi="Arial" w:cs="Arial"/>
          <w:i/>
          <w:iCs/>
          <w:lang w:val="es-PE" w:eastAsia="es-PE"/>
        </w:rPr>
        <w:t xml:space="preserve">Aquí </w:t>
      </w:r>
      <w:r w:rsidRPr="00953BDC">
        <w:rPr>
          <w:rFonts w:ascii="Arial" w:hAnsi="Arial" w:cs="Arial"/>
          <w:lang w:val="es-PE" w:eastAsia="es-PE"/>
        </w:rPr>
        <w:t>sólo cabe referirse a sus cuatro figuras básicas que</w:t>
      </w:r>
      <w:r>
        <w:rPr>
          <w:rFonts w:ascii="Arial" w:hAnsi="Arial" w:cs="Arial"/>
          <w:lang w:val="es-PE" w:eastAsia="es-PE"/>
        </w:rPr>
        <w:t xml:space="preserve"> </w:t>
      </w:r>
      <w:r w:rsidRPr="00953BDC">
        <w:rPr>
          <w:rFonts w:ascii="Arial" w:hAnsi="Arial" w:cs="Arial"/>
          <w:lang w:val="es-PE" w:eastAsia="es-PE"/>
        </w:rPr>
        <w:t>vienen definidas por la posición del término medio, M, en ellas,</w:t>
      </w:r>
      <w:r>
        <w:rPr>
          <w:rFonts w:ascii="Arial" w:hAnsi="Arial" w:cs="Arial"/>
          <w:lang w:val="es-PE" w:eastAsia="es-PE"/>
        </w:rPr>
        <w:t xml:space="preserve"> </w:t>
      </w:r>
      <w:r w:rsidRPr="00953BDC">
        <w:rPr>
          <w:rFonts w:ascii="Arial" w:hAnsi="Arial" w:cs="Arial"/>
          <w:lang w:val="es-PE" w:eastAsia="es-PE"/>
        </w:rPr>
        <w:t>corno se ve en los esquemas que siguen:</w:t>
      </w:r>
    </w:p>
    <w:p w:rsidR="00AA79A2" w:rsidRPr="00953BDC" w:rsidRDefault="00AA79A2" w:rsidP="00AA79A2">
      <w:pPr>
        <w:autoSpaceDE w:val="0"/>
        <w:autoSpaceDN w:val="0"/>
        <w:adjustRightInd w:val="0"/>
        <w:spacing w:before="120" w:after="120" w:line="360" w:lineRule="auto"/>
        <w:rPr>
          <w:rFonts w:ascii="Arial" w:hAnsi="Arial" w:cs="Arial"/>
          <w:b/>
          <w:bCs/>
          <w:i/>
          <w:iCs/>
          <w:lang w:val="es-PE" w:eastAsia="es-PE"/>
        </w:rPr>
      </w:pPr>
      <w:r w:rsidRPr="00953BDC">
        <w:rPr>
          <w:rFonts w:ascii="Arial" w:hAnsi="Arial" w:cs="Arial"/>
          <w:b/>
          <w:bCs/>
          <w:i/>
          <w:iCs/>
          <w:lang w:val="es-PE" w:eastAsia="es-PE"/>
        </w:rPr>
        <w:t xml:space="preserve">Primera figura </w:t>
      </w:r>
      <w:r>
        <w:rPr>
          <w:rFonts w:ascii="Arial" w:hAnsi="Arial" w:cs="Arial"/>
          <w:b/>
          <w:bCs/>
          <w:i/>
          <w:iCs/>
          <w:lang w:val="es-PE" w:eastAsia="es-PE"/>
        </w:rPr>
        <w:t xml:space="preserve">   </w:t>
      </w:r>
      <w:r w:rsidRPr="00953BDC">
        <w:rPr>
          <w:rFonts w:ascii="Arial" w:hAnsi="Arial" w:cs="Arial"/>
          <w:b/>
          <w:bCs/>
          <w:i/>
          <w:iCs/>
          <w:lang w:val="es-PE" w:eastAsia="es-PE"/>
        </w:rPr>
        <w:t xml:space="preserve">Segunda figura </w:t>
      </w:r>
      <w:r>
        <w:rPr>
          <w:rFonts w:ascii="Arial" w:hAnsi="Arial" w:cs="Arial"/>
          <w:b/>
          <w:bCs/>
          <w:i/>
          <w:iCs/>
          <w:lang w:val="es-PE" w:eastAsia="es-PE"/>
        </w:rPr>
        <w:t xml:space="preserve">   </w:t>
      </w:r>
      <w:r w:rsidRPr="00953BDC">
        <w:rPr>
          <w:rFonts w:ascii="Arial" w:hAnsi="Arial" w:cs="Arial"/>
          <w:b/>
          <w:bCs/>
          <w:i/>
          <w:iCs/>
          <w:lang w:val="es-PE" w:eastAsia="es-PE"/>
        </w:rPr>
        <w:t xml:space="preserve">Tercera figura </w:t>
      </w:r>
      <w:r>
        <w:rPr>
          <w:rFonts w:ascii="Arial" w:hAnsi="Arial" w:cs="Arial"/>
          <w:b/>
          <w:bCs/>
          <w:i/>
          <w:iCs/>
          <w:lang w:val="es-PE" w:eastAsia="es-PE"/>
        </w:rPr>
        <w:t xml:space="preserve">    </w:t>
      </w:r>
      <w:r w:rsidRPr="00953BDC">
        <w:rPr>
          <w:rFonts w:ascii="Arial" w:hAnsi="Arial" w:cs="Arial"/>
          <w:b/>
          <w:bCs/>
          <w:i/>
          <w:iCs/>
          <w:lang w:val="es-PE" w:eastAsia="es-PE"/>
        </w:rPr>
        <w:t>Cuarta figura</w:t>
      </w:r>
    </w:p>
    <w:p w:rsidR="00AA79A2" w:rsidRPr="00953BDC" w:rsidRDefault="00AA79A2" w:rsidP="00AA79A2">
      <w:pPr>
        <w:autoSpaceDE w:val="0"/>
        <w:autoSpaceDN w:val="0"/>
        <w:adjustRightInd w:val="0"/>
        <w:spacing w:before="120" w:after="120" w:line="360" w:lineRule="auto"/>
        <w:rPr>
          <w:rFonts w:ascii="Arial" w:hAnsi="Arial" w:cs="Arial"/>
          <w:b/>
          <w:bCs/>
          <w:lang w:val="en-US" w:eastAsia="es-PE"/>
        </w:rPr>
      </w:pPr>
      <w:r w:rsidRPr="00AA79A2">
        <w:rPr>
          <w:rFonts w:ascii="Arial" w:hAnsi="Arial" w:cs="Arial"/>
          <w:b/>
          <w:bCs/>
          <w:lang w:val="es-PE" w:eastAsia="es-PE"/>
        </w:rPr>
        <w:t xml:space="preserve">        </w:t>
      </w:r>
      <w:r w:rsidRPr="00953BDC">
        <w:rPr>
          <w:rFonts w:ascii="Arial" w:hAnsi="Arial" w:cs="Arial"/>
          <w:b/>
          <w:bCs/>
          <w:lang w:val="en-US" w:eastAsia="es-PE"/>
        </w:rPr>
        <w:t>M – P</w:t>
      </w:r>
      <w:r>
        <w:rPr>
          <w:rFonts w:ascii="Arial" w:hAnsi="Arial" w:cs="Arial"/>
          <w:b/>
          <w:bCs/>
          <w:lang w:val="en-US" w:eastAsia="es-PE"/>
        </w:rPr>
        <w:t xml:space="preserve">                    </w:t>
      </w:r>
      <w:r w:rsidRPr="00953BDC">
        <w:rPr>
          <w:rFonts w:ascii="Arial" w:hAnsi="Arial" w:cs="Arial"/>
          <w:b/>
          <w:bCs/>
          <w:lang w:val="en-US" w:eastAsia="es-PE"/>
        </w:rPr>
        <w:t xml:space="preserve"> </w:t>
      </w:r>
      <w:proofErr w:type="spellStart"/>
      <w:r w:rsidRPr="00953BDC">
        <w:rPr>
          <w:rFonts w:ascii="Arial" w:hAnsi="Arial" w:cs="Arial"/>
          <w:b/>
          <w:bCs/>
          <w:lang w:val="en-US" w:eastAsia="es-PE"/>
        </w:rPr>
        <w:t>P</w:t>
      </w:r>
      <w:proofErr w:type="spellEnd"/>
      <w:r w:rsidRPr="00953BDC">
        <w:rPr>
          <w:rFonts w:ascii="Arial" w:hAnsi="Arial" w:cs="Arial"/>
          <w:b/>
          <w:bCs/>
          <w:lang w:val="en-US" w:eastAsia="es-PE"/>
        </w:rPr>
        <w:t xml:space="preserve"> – M </w:t>
      </w:r>
      <w:r>
        <w:rPr>
          <w:rFonts w:ascii="Arial" w:hAnsi="Arial" w:cs="Arial"/>
          <w:b/>
          <w:bCs/>
          <w:lang w:val="en-US" w:eastAsia="es-PE"/>
        </w:rPr>
        <w:t xml:space="preserve">                    </w:t>
      </w:r>
      <w:proofErr w:type="spellStart"/>
      <w:r w:rsidRPr="00953BDC">
        <w:rPr>
          <w:rFonts w:ascii="Arial" w:hAnsi="Arial" w:cs="Arial"/>
          <w:b/>
          <w:bCs/>
          <w:lang w:val="en-US" w:eastAsia="es-PE"/>
        </w:rPr>
        <w:t>M</w:t>
      </w:r>
      <w:proofErr w:type="spellEnd"/>
      <w:r w:rsidRPr="00953BDC">
        <w:rPr>
          <w:rFonts w:ascii="Arial" w:hAnsi="Arial" w:cs="Arial"/>
          <w:b/>
          <w:bCs/>
          <w:lang w:val="en-US" w:eastAsia="es-PE"/>
        </w:rPr>
        <w:t xml:space="preserve"> - P </w:t>
      </w:r>
      <w:r>
        <w:rPr>
          <w:rFonts w:ascii="Arial" w:hAnsi="Arial" w:cs="Arial"/>
          <w:b/>
          <w:bCs/>
          <w:lang w:val="en-US" w:eastAsia="es-PE"/>
        </w:rPr>
        <w:t xml:space="preserve">                 </w:t>
      </w:r>
      <w:proofErr w:type="spellStart"/>
      <w:r w:rsidRPr="00953BDC">
        <w:rPr>
          <w:rFonts w:ascii="Arial" w:hAnsi="Arial" w:cs="Arial"/>
          <w:b/>
          <w:bCs/>
          <w:lang w:val="en-US" w:eastAsia="es-PE"/>
        </w:rPr>
        <w:t>P</w:t>
      </w:r>
      <w:proofErr w:type="spellEnd"/>
      <w:r w:rsidRPr="00953BDC">
        <w:rPr>
          <w:rFonts w:ascii="Arial" w:hAnsi="Arial" w:cs="Arial"/>
          <w:b/>
          <w:bCs/>
          <w:lang w:val="en-US" w:eastAsia="es-PE"/>
        </w:rPr>
        <w:t xml:space="preserve"> - M</w:t>
      </w:r>
    </w:p>
    <w:p w:rsidR="00AA79A2" w:rsidRPr="00953BDC" w:rsidRDefault="00AA79A2" w:rsidP="00AA79A2">
      <w:pPr>
        <w:autoSpaceDE w:val="0"/>
        <w:autoSpaceDN w:val="0"/>
        <w:adjustRightInd w:val="0"/>
        <w:spacing w:before="120" w:after="120" w:line="360" w:lineRule="auto"/>
        <w:rPr>
          <w:rFonts w:ascii="Arial" w:hAnsi="Arial" w:cs="Arial"/>
          <w:b/>
          <w:bCs/>
          <w:lang w:val="en-US" w:eastAsia="es-PE"/>
        </w:rPr>
      </w:pPr>
      <w:r>
        <w:rPr>
          <w:rFonts w:ascii="Arial" w:hAnsi="Arial" w:cs="Arial"/>
          <w:b/>
          <w:bCs/>
          <w:lang w:val="en-US" w:eastAsia="es-PE"/>
        </w:rPr>
        <w:t xml:space="preserve">        </w:t>
      </w:r>
      <w:r w:rsidRPr="00953BDC">
        <w:rPr>
          <w:rFonts w:ascii="Arial" w:hAnsi="Arial" w:cs="Arial"/>
          <w:b/>
          <w:bCs/>
          <w:lang w:val="en-US" w:eastAsia="es-PE"/>
        </w:rPr>
        <w:t>S – M</w:t>
      </w:r>
      <w:r>
        <w:rPr>
          <w:rFonts w:ascii="Arial" w:hAnsi="Arial" w:cs="Arial"/>
          <w:b/>
          <w:bCs/>
          <w:lang w:val="en-US" w:eastAsia="es-PE"/>
        </w:rPr>
        <w:t xml:space="preserve">                    </w:t>
      </w:r>
      <w:r w:rsidRPr="00953BDC">
        <w:rPr>
          <w:rFonts w:ascii="Arial" w:hAnsi="Arial" w:cs="Arial"/>
          <w:b/>
          <w:bCs/>
          <w:lang w:val="en-US" w:eastAsia="es-PE"/>
        </w:rPr>
        <w:t xml:space="preserve"> S – M </w:t>
      </w:r>
      <w:r>
        <w:rPr>
          <w:rFonts w:ascii="Arial" w:hAnsi="Arial" w:cs="Arial"/>
          <w:b/>
          <w:bCs/>
          <w:lang w:val="en-US" w:eastAsia="es-PE"/>
        </w:rPr>
        <w:t xml:space="preserve">                    </w:t>
      </w:r>
      <w:proofErr w:type="spellStart"/>
      <w:r w:rsidRPr="00953BDC">
        <w:rPr>
          <w:rFonts w:ascii="Arial" w:hAnsi="Arial" w:cs="Arial"/>
          <w:b/>
          <w:bCs/>
          <w:lang w:val="en-US" w:eastAsia="es-PE"/>
        </w:rPr>
        <w:t>M</w:t>
      </w:r>
      <w:proofErr w:type="spellEnd"/>
      <w:r w:rsidRPr="00953BDC">
        <w:rPr>
          <w:rFonts w:ascii="Arial" w:hAnsi="Arial" w:cs="Arial"/>
          <w:b/>
          <w:bCs/>
          <w:lang w:val="en-US" w:eastAsia="es-PE"/>
        </w:rPr>
        <w:t xml:space="preserve"> </w:t>
      </w:r>
      <w:r>
        <w:rPr>
          <w:rFonts w:ascii="Arial" w:hAnsi="Arial" w:cs="Arial"/>
          <w:b/>
          <w:bCs/>
          <w:lang w:val="en-US" w:eastAsia="es-PE"/>
        </w:rPr>
        <w:t>–</w:t>
      </w:r>
      <w:r w:rsidRPr="00953BDC">
        <w:rPr>
          <w:rFonts w:ascii="Arial" w:hAnsi="Arial" w:cs="Arial"/>
          <w:b/>
          <w:bCs/>
          <w:lang w:val="en-US" w:eastAsia="es-PE"/>
        </w:rPr>
        <w:t xml:space="preserve"> S</w:t>
      </w:r>
      <w:r>
        <w:rPr>
          <w:rFonts w:ascii="Arial" w:hAnsi="Arial" w:cs="Arial"/>
          <w:b/>
          <w:bCs/>
          <w:lang w:val="en-US" w:eastAsia="es-PE"/>
        </w:rPr>
        <w:t xml:space="preserve">                </w:t>
      </w:r>
      <w:r w:rsidRPr="00953BDC">
        <w:rPr>
          <w:rFonts w:ascii="Arial" w:hAnsi="Arial" w:cs="Arial"/>
          <w:b/>
          <w:bCs/>
          <w:lang w:val="en-US" w:eastAsia="es-PE"/>
        </w:rPr>
        <w:t xml:space="preserve"> M - S</w:t>
      </w:r>
    </w:p>
    <w:p w:rsidR="00AA79A2" w:rsidRPr="0054442C" w:rsidRDefault="00AA79A2" w:rsidP="00AA79A2">
      <w:pPr>
        <w:autoSpaceDE w:val="0"/>
        <w:autoSpaceDN w:val="0"/>
        <w:adjustRightInd w:val="0"/>
        <w:spacing w:before="120" w:after="120" w:line="360" w:lineRule="auto"/>
        <w:rPr>
          <w:rFonts w:ascii="Arial" w:hAnsi="Arial" w:cs="Arial"/>
          <w:b/>
          <w:bCs/>
          <w:lang w:val="es-PE" w:eastAsia="es-PE"/>
        </w:rPr>
      </w:pPr>
      <w:r w:rsidRPr="00AA79A2">
        <w:rPr>
          <w:rFonts w:ascii="Arial" w:hAnsi="Arial" w:cs="Arial"/>
          <w:b/>
          <w:bCs/>
          <w:lang w:val="en-US" w:eastAsia="es-PE"/>
        </w:rPr>
        <w:t xml:space="preserve">        </w:t>
      </w:r>
      <w:r w:rsidRPr="0054442C">
        <w:rPr>
          <w:rFonts w:ascii="Arial" w:hAnsi="Arial" w:cs="Arial"/>
          <w:b/>
          <w:bCs/>
          <w:lang w:val="es-PE" w:eastAsia="es-PE"/>
        </w:rPr>
        <w:t>S – P                      S – P                      S - P                  S - P</w:t>
      </w:r>
    </w:p>
    <w:p w:rsidR="00AA79A2" w:rsidRPr="00953BDC" w:rsidRDefault="00AA79A2" w:rsidP="00AA79A2">
      <w:pPr>
        <w:autoSpaceDE w:val="0"/>
        <w:autoSpaceDN w:val="0"/>
        <w:adjustRightInd w:val="0"/>
        <w:spacing w:before="120" w:after="120" w:line="360" w:lineRule="auto"/>
        <w:rPr>
          <w:rFonts w:ascii="Arial" w:hAnsi="Arial" w:cs="Arial"/>
          <w:lang w:val="es-PE" w:eastAsia="es-PE"/>
        </w:rPr>
      </w:pPr>
      <w:r w:rsidRPr="00953BDC">
        <w:rPr>
          <w:rFonts w:ascii="Arial" w:hAnsi="Arial" w:cs="Arial"/>
          <w:lang w:val="es-PE" w:eastAsia="es-PE"/>
        </w:rPr>
        <w:lastRenderedPageBreak/>
        <w:t>En la primera figura el término M es el sujeto de la primera</w:t>
      </w:r>
      <w:r>
        <w:rPr>
          <w:rFonts w:ascii="Arial" w:hAnsi="Arial" w:cs="Arial"/>
          <w:lang w:val="es-PE" w:eastAsia="es-PE"/>
        </w:rPr>
        <w:t xml:space="preserve"> </w:t>
      </w:r>
      <w:r w:rsidRPr="00953BDC">
        <w:rPr>
          <w:rFonts w:ascii="Arial" w:hAnsi="Arial" w:cs="Arial"/>
          <w:lang w:val="es-PE" w:eastAsia="es-PE"/>
        </w:rPr>
        <w:t>premisa y el predicado de la segunda, y así sucesivamente.</w:t>
      </w:r>
      <w:r>
        <w:rPr>
          <w:rFonts w:ascii="Arial" w:hAnsi="Arial" w:cs="Arial"/>
          <w:lang w:val="es-PE" w:eastAsia="es-PE"/>
        </w:rPr>
        <w:t xml:space="preserve"> </w:t>
      </w:r>
      <w:r w:rsidRPr="00953BDC">
        <w:rPr>
          <w:rFonts w:ascii="Arial" w:hAnsi="Arial" w:cs="Arial"/>
          <w:lang w:val="es-PE" w:eastAsia="es-PE"/>
        </w:rPr>
        <w:t>Respecto a la cuarta figura se discute si es</w:t>
      </w:r>
      <w:r>
        <w:rPr>
          <w:rFonts w:ascii="Arial" w:hAnsi="Arial" w:cs="Arial"/>
          <w:lang w:val="es-PE" w:eastAsia="es-PE"/>
        </w:rPr>
        <w:t xml:space="preserve"> </w:t>
      </w:r>
      <w:r w:rsidRPr="00953BDC">
        <w:rPr>
          <w:rFonts w:ascii="Arial" w:hAnsi="Arial" w:cs="Arial"/>
          <w:lang w:val="es-PE" w:eastAsia="es-PE"/>
        </w:rPr>
        <w:t>admisible</w:t>
      </w:r>
      <w:r>
        <w:rPr>
          <w:rFonts w:ascii="Arial" w:hAnsi="Arial" w:cs="Arial"/>
          <w:lang w:val="es-PE" w:eastAsia="es-PE"/>
        </w:rPr>
        <w:t xml:space="preserve"> </w:t>
      </w:r>
      <w:r w:rsidRPr="00953BDC">
        <w:rPr>
          <w:rFonts w:ascii="Arial" w:hAnsi="Arial" w:cs="Arial"/>
          <w:lang w:val="es-PE" w:eastAsia="es-PE"/>
        </w:rPr>
        <w:t>lógicamente o no.</w:t>
      </w:r>
    </w:p>
    <w:p w:rsidR="00AA79A2" w:rsidRPr="00953BDC" w:rsidRDefault="00AA79A2" w:rsidP="00AA79A2">
      <w:pPr>
        <w:autoSpaceDE w:val="0"/>
        <w:autoSpaceDN w:val="0"/>
        <w:adjustRightInd w:val="0"/>
        <w:spacing w:before="120" w:after="120" w:line="360" w:lineRule="auto"/>
        <w:rPr>
          <w:rFonts w:ascii="Arial" w:hAnsi="Arial" w:cs="Arial"/>
          <w:lang w:val="es-PE" w:eastAsia="es-PE"/>
        </w:rPr>
      </w:pPr>
      <w:r w:rsidRPr="00953BDC">
        <w:rPr>
          <w:rFonts w:ascii="Arial" w:hAnsi="Arial" w:cs="Arial"/>
          <w:lang w:val="es-PE" w:eastAsia="es-PE"/>
        </w:rPr>
        <w:t>El silogismo hipotético o condicional, también tiene que estar</w:t>
      </w:r>
      <w:r>
        <w:rPr>
          <w:rFonts w:ascii="Arial" w:hAnsi="Arial" w:cs="Arial"/>
          <w:lang w:val="es-PE" w:eastAsia="es-PE"/>
        </w:rPr>
        <w:t xml:space="preserve"> </w:t>
      </w:r>
      <w:r w:rsidRPr="00953BDC">
        <w:rPr>
          <w:rFonts w:ascii="Arial" w:hAnsi="Arial" w:cs="Arial"/>
          <w:lang w:val="es-PE" w:eastAsia="es-PE"/>
        </w:rPr>
        <w:t>formado básicamente, como todo silogismo, por tres enunciados:</w:t>
      </w:r>
      <w:r>
        <w:rPr>
          <w:rFonts w:ascii="Arial" w:hAnsi="Arial" w:cs="Arial"/>
          <w:lang w:val="es-PE" w:eastAsia="es-PE"/>
        </w:rPr>
        <w:t xml:space="preserve"> </w:t>
      </w:r>
      <w:r w:rsidRPr="00953BDC">
        <w:rPr>
          <w:rFonts w:ascii="Arial" w:hAnsi="Arial" w:cs="Arial"/>
          <w:lang w:val="es-PE" w:eastAsia="es-PE"/>
        </w:rPr>
        <w:t>dos premisas y una conclusión. Si son puros, los tres enunciados</w:t>
      </w:r>
      <w:r>
        <w:rPr>
          <w:rFonts w:ascii="Arial" w:hAnsi="Arial" w:cs="Arial"/>
          <w:lang w:val="es-PE" w:eastAsia="es-PE"/>
        </w:rPr>
        <w:t xml:space="preserve"> </w:t>
      </w:r>
      <w:r w:rsidRPr="00953BDC">
        <w:rPr>
          <w:rFonts w:ascii="Arial" w:hAnsi="Arial" w:cs="Arial"/>
          <w:lang w:val="es-PE" w:eastAsia="es-PE"/>
        </w:rPr>
        <w:t>deben ser hipotéticos, pero en los mixtos, que son los más</w:t>
      </w:r>
      <w:r>
        <w:rPr>
          <w:rFonts w:ascii="Arial" w:hAnsi="Arial" w:cs="Arial"/>
          <w:lang w:val="es-PE" w:eastAsia="es-PE"/>
        </w:rPr>
        <w:t xml:space="preserve"> </w:t>
      </w:r>
      <w:r w:rsidRPr="00953BDC">
        <w:rPr>
          <w:rFonts w:ascii="Arial" w:hAnsi="Arial" w:cs="Arial"/>
          <w:lang w:val="es-PE" w:eastAsia="es-PE"/>
        </w:rPr>
        <w:t>frecuentes e importantes en la práctica, sólo es condicional la</w:t>
      </w:r>
      <w:r>
        <w:rPr>
          <w:rFonts w:ascii="Arial" w:hAnsi="Arial" w:cs="Arial"/>
          <w:lang w:val="es-PE" w:eastAsia="es-PE"/>
        </w:rPr>
        <w:t xml:space="preserve"> </w:t>
      </w:r>
      <w:r w:rsidRPr="00953BDC">
        <w:rPr>
          <w:rFonts w:ascii="Arial" w:hAnsi="Arial" w:cs="Arial"/>
          <w:lang w:val="es-PE" w:eastAsia="es-PE"/>
        </w:rPr>
        <w:t>premisa mayor, mientras que los enunciados de la premisa</w:t>
      </w:r>
      <w:r>
        <w:rPr>
          <w:rFonts w:ascii="Arial" w:hAnsi="Arial" w:cs="Arial"/>
          <w:lang w:val="es-PE" w:eastAsia="es-PE"/>
        </w:rPr>
        <w:t xml:space="preserve"> </w:t>
      </w:r>
      <w:r w:rsidRPr="00953BDC">
        <w:rPr>
          <w:rFonts w:ascii="Arial" w:hAnsi="Arial" w:cs="Arial"/>
          <w:lang w:val="es-PE" w:eastAsia="es-PE"/>
        </w:rPr>
        <w:t>menor y la conclusión, lo son categóricos.</w:t>
      </w:r>
    </w:p>
    <w:p w:rsidR="00AA79A2" w:rsidRPr="00953BDC" w:rsidRDefault="00AA79A2" w:rsidP="00AA79A2">
      <w:pPr>
        <w:autoSpaceDE w:val="0"/>
        <w:autoSpaceDN w:val="0"/>
        <w:adjustRightInd w:val="0"/>
        <w:spacing w:before="120" w:after="120" w:line="360" w:lineRule="auto"/>
        <w:rPr>
          <w:rFonts w:ascii="Arial" w:hAnsi="Arial" w:cs="Arial"/>
          <w:lang w:val="es-PE" w:eastAsia="es-PE"/>
        </w:rPr>
      </w:pPr>
      <w:r w:rsidRPr="00953BDC">
        <w:rPr>
          <w:rFonts w:ascii="Arial" w:hAnsi="Arial" w:cs="Arial"/>
          <w:lang w:val="es-PE" w:eastAsia="es-PE"/>
        </w:rPr>
        <w:t>La forma lógica de los silogismos alternativo y disyuntivo es</w:t>
      </w:r>
      <w:r>
        <w:rPr>
          <w:rFonts w:ascii="Arial" w:hAnsi="Arial" w:cs="Arial"/>
          <w:lang w:val="es-PE" w:eastAsia="es-PE"/>
        </w:rPr>
        <w:t xml:space="preserve"> </w:t>
      </w:r>
      <w:r w:rsidRPr="00953BDC">
        <w:rPr>
          <w:rFonts w:ascii="Arial" w:hAnsi="Arial" w:cs="Arial"/>
          <w:lang w:val="es-PE" w:eastAsia="es-PE"/>
        </w:rPr>
        <w:t>similar a la del condicional, con la diferencia de que la premisa</w:t>
      </w:r>
      <w:r>
        <w:rPr>
          <w:rFonts w:ascii="Arial" w:hAnsi="Arial" w:cs="Arial"/>
          <w:lang w:val="es-PE" w:eastAsia="es-PE"/>
        </w:rPr>
        <w:t xml:space="preserve"> </w:t>
      </w:r>
      <w:r w:rsidRPr="00953BDC">
        <w:rPr>
          <w:rFonts w:ascii="Arial" w:hAnsi="Arial" w:cs="Arial"/>
          <w:lang w:val="es-PE" w:eastAsia="es-PE"/>
        </w:rPr>
        <w:t>mayor, en lugar de ser un enunciado hipotético tipo,</w:t>
      </w:r>
      <w:r>
        <w:rPr>
          <w:rFonts w:ascii="Arial" w:hAnsi="Arial" w:cs="Arial"/>
          <w:lang w:val="es-PE" w:eastAsia="es-PE"/>
        </w:rPr>
        <w:t xml:space="preserve"> </w:t>
      </w:r>
      <w:r w:rsidRPr="00953BDC">
        <w:rPr>
          <w:rFonts w:ascii="Arial" w:hAnsi="Arial" w:cs="Arial"/>
          <w:lang w:val="es-PE" w:eastAsia="es-PE"/>
        </w:rPr>
        <w:t>"si…entonces", lo es alternativo, del tipo, "o…o", o bien</w:t>
      </w:r>
      <w:r>
        <w:rPr>
          <w:rFonts w:ascii="Arial" w:hAnsi="Arial" w:cs="Arial"/>
          <w:lang w:val="es-PE" w:eastAsia="es-PE"/>
        </w:rPr>
        <w:t xml:space="preserve"> </w:t>
      </w:r>
      <w:r w:rsidRPr="00953BDC">
        <w:rPr>
          <w:rFonts w:ascii="Arial" w:hAnsi="Arial" w:cs="Arial"/>
          <w:lang w:val="es-PE" w:eastAsia="es-PE"/>
        </w:rPr>
        <w:t>disyuntivo, “no esto… y a la vez lo otro”</w:t>
      </w:r>
    </w:p>
    <w:p w:rsidR="00AA79A2" w:rsidRDefault="00AA79A2" w:rsidP="00AA79A2">
      <w:pPr>
        <w:autoSpaceDE w:val="0"/>
        <w:autoSpaceDN w:val="0"/>
        <w:adjustRightInd w:val="0"/>
        <w:spacing w:before="120" w:after="120" w:line="360" w:lineRule="auto"/>
        <w:rPr>
          <w:rFonts w:ascii="Arial" w:hAnsi="Arial" w:cs="Arial"/>
          <w:b/>
          <w:bCs/>
          <w:lang w:val="es-PE" w:eastAsia="es-PE"/>
        </w:rPr>
      </w:pPr>
    </w:p>
    <w:p w:rsidR="00AA79A2" w:rsidRPr="00953BDC" w:rsidRDefault="00AA79A2" w:rsidP="00AA79A2">
      <w:pPr>
        <w:autoSpaceDE w:val="0"/>
        <w:autoSpaceDN w:val="0"/>
        <w:adjustRightInd w:val="0"/>
        <w:spacing w:before="120" w:after="120" w:line="360" w:lineRule="auto"/>
        <w:rPr>
          <w:rFonts w:ascii="Arial" w:hAnsi="Arial" w:cs="Arial"/>
          <w:b/>
          <w:bCs/>
          <w:lang w:val="es-PE" w:eastAsia="es-PE"/>
        </w:rPr>
      </w:pPr>
      <w:r w:rsidRPr="00953BDC">
        <w:rPr>
          <w:rFonts w:ascii="Arial" w:hAnsi="Arial" w:cs="Arial"/>
          <w:b/>
          <w:bCs/>
          <w:lang w:val="es-PE" w:eastAsia="es-PE"/>
        </w:rPr>
        <w:t>Formas del razonamiento condicional</w:t>
      </w:r>
    </w:p>
    <w:p w:rsidR="00AA79A2" w:rsidRPr="00953BDC" w:rsidRDefault="00AA79A2" w:rsidP="00AA79A2">
      <w:pPr>
        <w:autoSpaceDE w:val="0"/>
        <w:autoSpaceDN w:val="0"/>
        <w:adjustRightInd w:val="0"/>
        <w:spacing w:before="120" w:after="120" w:line="360" w:lineRule="auto"/>
        <w:rPr>
          <w:rFonts w:ascii="Arial" w:hAnsi="Arial" w:cs="Arial"/>
          <w:i/>
          <w:iCs/>
          <w:lang w:val="es-PE" w:eastAsia="es-PE"/>
        </w:rPr>
      </w:pPr>
      <w:r w:rsidRPr="00953BDC">
        <w:rPr>
          <w:rFonts w:ascii="Arial" w:hAnsi="Arial" w:cs="Arial"/>
          <w:lang w:val="es-PE" w:eastAsia="es-PE"/>
        </w:rPr>
        <w:t>El silogismo condicional o hipotético puede adoptar dos</w:t>
      </w:r>
      <w:r>
        <w:rPr>
          <w:rFonts w:ascii="Arial" w:hAnsi="Arial" w:cs="Arial"/>
          <w:lang w:val="es-PE" w:eastAsia="es-PE"/>
        </w:rPr>
        <w:t xml:space="preserve"> </w:t>
      </w:r>
      <w:r w:rsidRPr="00953BDC">
        <w:rPr>
          <w:rFonts w:ascii="Arial" w:hAnsi="Arial" w:cs="Arial"/>
          <w:lang w:val="es-PE" w:eastAsia="es-PE"/>
        </w:rPr>
        <w:t xml:space="preserve">formas válidas que reciben el nombre de </w:t>
      </w:r>
      <w:r w:rsidRPr="00953BDC">
        <w:rPr>
          <w:rFonts w:ascii="Arial" w:hAnsi="Arial" w:cs="Arial"/>
          <w:i/>
          <w:iCs/>
          <w:lang w:val="es-PE" w:eastAsia="es-PE"/>
        </w:rPr>
        <w:t xml:space="preserve">"modus </w:t>
      </w:r>
      <w:proofErr w:type="spellStart"/>
      <w:r w:rsidRPr="00953BDC">
        <w:rPr>
          <w:rFonts w:ascii="Arial" w:hAnsi="Arial" w:cs="Arial"/>
          <w:i/>
          <w:iCs/>
          <w:lang w:val="es-PE" w:eastAsia="es-PE"/>
        </w:rPr>
        <w:t>ponendo</w:t>
      </w:r>
      <w:proofErr w:type="spellEnd"/>
      <w:r>
        <w:rPr>
          <w:rFonts w:ascii="Arial" w:hAnsi="Arial" w:cs="Arial"/>
          <w:i/>
          <w:iCs/>
          <w:lang w:val="es-PE" w:eastAsia="es-PE"/>
        </w:rPr>
        <w:t xml:space="preserve"> </w:t>
      </w:r>
      <w:proofErr w:type="spellStart"/>
      <w:r w:rsidRPr="00953BDC">
        <w:rPr>
          <w:rFonts w:ascii="Arial" w:hAnsi="Arial" w:cs="Arial"/>
          <w:i/>
          <w:iCs/>
          <w:lang w:val="es-PE" w:eastAsia="es-PE"/>
        </w:rPr>
        <w:t>ponens</w:t>
      </w:r>
      <w:proofErr w:type="spellEnd"/>
      <w:r w:rsidRPr="00953BDC">
        <w:rPr>
          <w:rFonts w:ascii="Arial" w:hAnsi="Arial" w:cs="Arial"/>
          <w:i/>
          <w:iCs/>
          <w:lang w:val="es-PE" w:eastAsia="es-PE"/>
        </w:rPr>
        <w:t xml:space="preserve">" </w:t>
      </w:r>
      <w:r w:rsidRPr="00953BDC">
        <w:rPr>
          <w:rFonts w:ascii="Arial" w:hAnsi="Arial" w:cs="Arial"/>
          <w:lang w:val="es-PE" w:eastAsia="es-PE"/>
        </w:rPr>
        <w:t xml:space="preserve">y </w:t>
      </w:r>
      <w:r w:rsidRPr="00953BDC">
        <w:rPr>
          <w:rFonts w:ascii="Arial" w:hAnsi="Arial" w:cs="Arial"/>
          <w:i/>
          <w:iCs/>
          <w:lang w:val="es-PE" w:eastAsia="es-PE"/>
        </w:rPr>
        <w:t xml:space="preserve">"modus </w:t>
      </w:r>
      <w:proofErr w:type="spellStart"/>
      <w:r w:rsidRPr="00953BDC">
        <w:rPr>
          <w:rFonts w:ascii="Arial" w:hAnsi="Arial" w:cs="Arial"/>
          <w:i/>
          <w:iCs/>
          <w:lang w:val="es-PE" w:eastAsia="es-PE"/>
        </w:rPr>
        <w:t>tollendo</w:t>
      </w:r>
      <w:proofErr w:type="spellEnd"/>
      <w:r w:rsidRPr="00953BDC">
        <w:rPr>
          <w:rFonts w:ascii="Arial" w:hAnsi="Arial" w:cs="Arial"/>
          <w:i/>
          <w:iCs/>
          <w:lang w:val="es-PE" w:eastAsia="es-PE"/>
        </w:rPr>
        <w:t xml:space="preserve"> </w:t>
      </w:r>
      <w:proofErr w:type="spellStart"/>
      <w:r w:rsidRPr="00953BDC">
        <w:rPr>
          <w:rFonts w:ascii="Arial" w:hAnsi="Arial" w:cs="Arial"/>
          <w:i/>
          <w:iCs/>
          <w:lang w:val="es-PE" w:eastAsia="es-PE"/>
        </w:rPr>
        <w:t>tollens</w:t>
      </w:r>
      <w:proofErr w:type="spellEnd"/>
      <w:r w:rsidRPr="00953BDC">
        <w:rPr>
          <w:rFonts w:ascii="Arial" w:hAnsi="Arial" w:cs="Arial"/>
          <w:i/>
          <w:iCs/>
          <w:lang w:val="es-PE" w:eastAsia="es-PE"/>
        </w:rPr>
        <w:t>".</w:t>
      </w:r>
    </w:p>
    <w:p w:rsidR="00AA79A2" w:rsidRPr="00953BDC" w:rsidRDefault="00AA79A2" w:rsidP="00AA79A2">
      <w:pPr>
        <w:autoSpaceDE w:val="0"/>
        <w:autoSpaceDN w:val="0"/>
        <w:adjustRightInd w:val="0"/>
        <w:spacing w:before="120" w:after="120" w:line="360" w:lineRule="auto"/>
        <w:rPr>
          <w:rFonts w:ascii="Arial" w:hAnsi="Arial" w:cs="Arial"/>
          <w:lang w:val="es-PE" w:eastAsia="es-PE"/>
        </w:rPr>
      </w:pPr>
      <w:r w:rsidRPr="00953BDC">
        <w:rPr>
          <w:rFonts w:ascii="Arial" w:hAnsi="Arial" w:cs="Arial"/>
          <w:lang w:val="es-PE" w:eastAsia="es-PE"/>
        </w:rPr>
        <w:t>Sus esquemas son como siguen:</w:t>
      </w:r>
    </w:p>
    <w:p w:rsidR="00AA79A2" w:rsidRPr="0054442C" w:rsidRDefault="00AA79A2" w:rsidP="00AA79A2">
      <w:pPr>
        <w:autoSpaceDE w:val="0"/>
        <w:autoSpaceDN w:val="0"/>
        <w:adjustRightInd w:val="0"/>
        <w:spacing w:before="120" w:after="120" w:line="360" w:lineRule="auto"/>
        <w:rPr>
          <w:rFonts w:ascii="Arial" w:hAnsi="Arial" w:cs="Arial"/>
          <w:lang w:val="es-PE" w:eastAsia="es-PE"/>
        </w:rPr>
      </w:pPr>
      <w:r w:rsidRPr="00953BDC">
        <w:rPr>
          <w:rFonts w:ascii="Arial" w:hAnsi="Arial" w:cs="Arial"/>
          <w:i/>
          <w:iCs/>
          <w:lang w:val="es-PE" w:eastAsia="es-PE"/>
        </w:rPr>
        <w:t xml:space="preserve">Modus </w:t>
      </w:r>
      <w:proofErr w:type="spellStart"/>
      <w:r w:rsidRPr="00953BDC">
        <w:rPr>
          <w:rFonts w:ascii="Arial" w:hAnsi="Arial" w:cs="Arial"/>
          <w:i/>
          <w:iCs/>
          <w:lang w:val="es-PE" w:eastAsia="es-PE"/>
        </w:rPr>
        <w:t>ponendo</w:t>
      </w:r>
      <w:proofErr w:type="spellEnd"/>
      <w:r w:rsidRPr="00953BDC">
        <w:rPr>
          <w:rFonts w:ascii="Arial" w:hAnsi="Arial" w:cs="Arial"/>
          <w:i/>
          <w:iCs/>
          <w:lang w:val="es-PE" w:eastAsia="es-PE"/>
        </w:rPr>
        <w:t xml:space="preserve"> </w:t>
      </w:r>
      <w:proofErr w:type="spellStart"/>
      <w:r w:rsidRPr="00953BDC">
        <w:rPr>
          <w:rFonts w:ascii="Arial" w:hAnsi="Arial" w:cs="Arial"/>
          <w:i/>
          <w:iCs/>
          <w:lang w:val="es-PE" w:eastAsia="es-PE"/>
        </w:rPr>
        <w:t>ponens</w:t>
      </w:r>
      <w:proofErr w:type="spellEnd"/>
      <w:r w:rsidRPr="00232B2A">
        <w:rPr>
          <w:rFonts w:ascii="Arial" w:hAnsi="Arial" w:cs="Arial"/>
          <w:i/>
          <w:iCs/>
          <w:lang w:val="es-PE" w:eastAsia="es-PE"/>
        </w:rPr>
        <w:t xml:space="preserve"> </w:t>
      </w:r>
      <w:r>
        <w:rPr>
          <w:rFonts w:ascii="Arial" w:hAnsi="Arial" w:cs="Arial"/>
          <w:i/>
          <w:iCs/>
          <w:lang w:val="es-PE" w:eastAsia="es-PE"/>
        </w:rPr>
        <w:t xml:space="preserve">                                     </w:t>
      </w:r>
      <w:r w:rsidRPr="00953BDC">
        <w:rPr>
          <w:rFonts w:ascii="Arial" w:hAnsi="Arial" w:cs="Arial"/>
          <w:i/>
          <w:iCs/>
          <w:lang w:val="es-PE" w:eastAsia="es-PE"/>
        </w:rPr>
        <w:t xml:space="preserve">Modus </w:t>
      </w:r>
      <w:proofErr w:type="spellStart"/>
      <w:r w:rsidRPr="00953BDC">
        <w:rPr>
          <w:rFonts w:ascii="Arial" w:hAnsi="Arial" w:cs="Arial"/>
          <w:i/>
          <w:iCs/>
          <w:lang w:val="es-PE" w:eastAsia="es-PE"/>
        </w:rPr>
        <w:t>tollendo</w:t>
      </w:r>
      <w:proofErr w:type="spellEnd"/>
      <w:r w:rsidRPr="00953BDC">
        <w:rPr>
          <w:rFonts w:ascii="Arial" w:hAnsi="Arial" w:cs="Arial"/>
          <w:i/>
          <w:iCs/>
          <w:lang w:val="es-PE" w:eastAsia="es-PE"/>
        </w:rPr>
        <w:t xml:space="preserve"> </w:t>
      </w:r>
      <w:proofErr w:type="spellStart"/>
      <w:r w:rsidRPr="00953BDC">
        <w:rPr>
          <w:rFonts w:ascii="Arial" w:hAnsi="Arial" w:cs="Arial"/>
          <w:i/>
          <w:iCs/>
          <w:lang w:val="es-PE" w:eastAsia="es-PE"/>
        </w:rPr>
        <w:t>tollens</w:t>
      </w:r>
      <w:proofErr w:type="spellEnd"/>
    </w:p>
    <w:p w:rsidR="00AA79A2" w:rsidRPr="00953BDC" w:rsidRDefault="00AA79A2" w:rsidP="00AA79A2">
      <w:pPr>
        <w:autoSpaceDE w:val="0"/>
        <w:autoSpaceDN w:val="0"/>
        <w:adjustRightInd w:val="0"/>
        <w:spacing w:before="120" w:after="120" w:line="360" w:lineRule="auto"/>
        <w:rPr>
          <w:rFonts w:ascii="Arial" w:hAnsi="Arial" w:cs="Arial"/>
          <w:lang w:val="es-PE" w:eastAsia="es-PE"/>
        </w:rPr>
      </w:pPr>
      <w:r w:rsidRPr="00953BDC">
        <w:rPr>
          <w:rFonts w:ascii="Arial" w:hAnsi="Arial" w:cs="Arial"/>
          <w:lang w:val="es-PE" w:eastAsia="es-PE"/>
        </w:rPr>
        <w:t>Si A, entonces B</w:t>
      </w:r>
      <w:r w:rsidRPr="00232B2A">
        <w:rPr>
          <w:rFonts w:ascii="Arial" w:hAnsi="Arial" w:cs="Arial"/>
          <w:lang w:val="es-PE" w:eastAsia="es-PE"/>
        </w:rPr>
        <w:t xml:space="preserve"> </w:t>
      </w:r>
      <w:r>
        <w:rPr>
          <w:rFonts w:ascii="Arial" w:hAnsi="Arial" w:cs="Arial"/>
          <w:lang w:val="es-PE" w:eastAsia="es-PE"/>
        </w:rPr>
        <w:t xml:space="preserve">                                                </w:t>
      </w:r>
      <w:r w:rsidRPr="00953BDC">
        <w:rPr>
          <w:rFonts w:ascii="Arial" w:hAnsi="Arial" w:cs="Arial"/>
          <w:lang w:val="es-PE" w:eastAsia="es-PE"/>
        </w:rPr>
        <w:t>Si A, entonces B</w:t>
      </w:r>
    </w:p>
    <w:p w:rsidR="00AA79A2" w:rsidRPr="00953BDC" w:rsidRDefault="00AA79A2" w:rsidP="00AA79A2">
      <w:pPr>
        <w:autoSpaceDE w:val="0"/>
        <w:autoSpaceDN w:val="0"/>
        <w:adjustRightInd w:val="0"/>
        <w:spacing w:before="120" w:after="120" w:line="360" w:lineRule="auto"/>
        <w:rPr>
          <w:rFonts w:ascii="Arial" w:hAnsi="Arial" w:cs="Arial"/>
          <w:lang w:val="es-PE" w:eastAsia="es-PE"/>
        </w:rPr>
      </w:pPr>
      <w:r w:rsidRPr="00953BDC">
        <w:rPr>
          <w:rFonts w:ascii="Arial" w:hAnsi="Arial" w:cs="Arial"/>
          <w:lang w:val="es-PE" w:eastAsia="es-PE"/>
        </w:rPr>
        <w:t>A es</w:t>
      </w:r>
      <w:r w:rsidRPr="00232B2A">
        <w:rPr>
          <w:rFonts w:ascii="Arial" w:hAnsi="Arial" w:cs="Arial"/>
          <w:lang w:val="es-PE" w:eastAsia="es-PE"/>
        </w:rPr>
        <w:t xml:space="preserve"> </w:t>
      </w:r>
      <w:r>
        <w:rPr>
          <w:rFonts w:ascii="Arial" w:hAnsi="Arial" w:cs="Arial"/>
          <w:lang w:val="es-PE" w:eastAsia="es-PE"/>
        </w:rPr>
        <w:t xml:space="preserve">                                                                    B no es</w:t>
      </w:r>
    </w:p>
    <w:p w:rsidR="00AA79A2" w:rsidRPr="00953BDC" w:rsidRDefault="00AA79A2" w:rsidP="00AA79A2">
      <w:pPr>
        <w:autoSpaceDE w:val="0"/>
        <w:autoSpaceDN w:val="0"/>
        <w:adjustRightInd w:val="0"/>
        <w:spacing w:before="120" w:after="120" w:line="360" w:lineRule="auto"/>
        <w:rPr>
          <w:rFonts w:ascii="Arial" w:hAnsi="Arial" w:cs="Arial"/>
          <w:lang w:val="es-PE" w:eastAsia="es-PE"/>
        </w:rPr>
      </w:pPr>
      <w:r w:rsidRPr="00953BDC">
        <w:rPr>
          <w:rFonts w:ascii="Arial" w:hAnsi="Arial" w:cs="Arial"/>
          <w:lang w:val="es-PE" w:eastAsia="es-PE"/>
        </w:rPr>
        <w:t>Luego, B es</w:t>
      </w:r>
      <w:r>
        <w:rPr>
          <w:rFonts w:ascii="Arial" w:hAnsi="Arial" w:cs="Arial"/>
          <w:lang w:val="es-PE" w:eastAsia="es-PE"/>
        </w:rPr>
        <w:t xml:space="preserve">                                                         </w:t>
      </w:r>
      <w:r w:rsidRPr="00953BDC">
        <w:rPr>
          <w:rFonts w:ascii="Arial" w:hAnsi="Arial" w:cs="Arial"/>
          <w:lang w:val="es-PE" w:eastAsia="es-PE"/>
        </w:rPr>
        <w:t>Luego, tampoco A es</w:t>
      </w:r>
    </w:p>
    <w:p w:rsidR="00AA79A2" w:rsidRDefault="00AA79A2" w:rsidP="00AA79A2">
      <w:pPr>
        <w:autoSpaceDE w:val="0"/>
        <w:autoSpaceDN w:val="0"/>
        <w:adjustRightInd w:val="0"/>
        <w:spacing w:before="120" w:after="120" w:line="360" w:lineRule="auto"/>
        <w:rPr>
          <w:rFonts w:ascii="Arial" w:hAnsi="Arial" w:cs="Arial"/>
          <w:lang w:val="es-PE" w:eastAsia="es-PE"/>
        </w:rPr>
      </w:pPr>
    </w:p>
    <w:p w:rsidR="00AA79A2" w:rsidRDefault="00AA79A2" w:rsidP="00AA79A2">
      <w:pPr>
        <w:autoSpaceDE w:val="0"/>
        <w:autoSpaceDN w:val="0"/>
        <w:adjustRightInd w:val="0"/>
        <w:spacing w:before="120" w:after="120" w:line="360" w:lineRule="auto"/>
        <w:rPr>
          <w:rFonts w:ascii="Arial" w:hAnsi="Arial" w:cs="Arial"/>
          <w:lang w:val="es-PE" w:eastAsia="es-PE"/>
        </w:rPr>
      </w:pPr>
      <w:r w:rsidRPr="00953BDC">
        <w:rPr>
          <w:rFonts w:ascii="Arial" w:hAnsi="Arial" w:cs="Arial"/>
          <w:lang w:val="es-PE" w:eastAsia="es-PE"/>
        </w:rPr>
        <w:t xml:space="preserve">El "modus </w:t>
      </w:r>
      <w:proofErr w:type="spellStart"/>
      <w:r w:rsidRPr="00953BDC">
        <w:rPr>
          <w:rFonts w:ascii="Arial" w:hAnsi="Arial" w:cs="Arial"/>
          <w:lang w:val="es-PE" w:eastAsia="es-PE"/>
        </w:rPr>
        <w:t>tollens</w:t>
      </w:r>
      <w:proofErr w:type="spellEnd"/>
      <w:r w:rsidRPr="00953BDC">
        <w:rPr>
          <w:rFonts w:ascii="Arial" w:hAnsi="Arial" w:cs="Arial"/>
          <w:lang w:val="es-PE" w:eastAsia="es-PE"/>
        </w:rPr>
        <w:t xml:space="preserve">" representa la forma lógica de la </w:t>
      </w:r>
      <w:proofErr w:type="spellStart"/>
      <w:r w:rsidRPr="00953BDC">
        <w:rPr>
          <w:rFonts w:ascii="Arial" w:hAnsi="Arial" w:cs="Arial"/>
          <w:lang w:val="es-PE" w:eastAsia="es-PE"/>
        </w:rPr>
        <w:t>falsación</w:t>
      </w:r>
      <w:proofErr w:type="spellEnd"/>
      <w:r>
        <w:rPr>
          <w:rFonts w:ascii="Arial" w:hAnsi="Arial" w:cs="Arial"/>
          <w:lang w:val="es-PE" w:eastAsia="es-PE"/>
        </w:rPr>
        <w:t xml:space="preserve"> </w:t>
      </w:r>
      <w:r w:rsidRPr="00953BDC">
        <w:rPr>
          <w:rFonts w:ascii="Arial" w:hAnsi="Arial" w:cs="Arial"/>
          <w:lang w:val="es-PE" w:eastAsia="es-PE"/>
        </w:rPr>
        <w:t>científica, o prueba de la falsedad de una hipótesis.</w:t>
      </w:r>
    </w:p>
    <w:p w:rsidR="00AA79A2" w:rsidRPr="00953BDC" w:rsidRDefault="00AA79A2" w:rsidP="00AA79A2">
      <w:pPr>
        <w:autoSpaceDE w:val="0"/>
        <w:autoSpaceDN w:val="0"/>
        <w:adjustRightInd w:val="0"/>
        <w:spacing w:before="120" w:after="120" w:line="360" w:lineRule="auto"/>
        <w:rPr>
          <w:rFonts w:ascii="Arial" w:hAnsi="Arial" w:cs="Arial"/>
          <w:lang w:val="es-PE" w:eastAsia="es-PE"/>
        </w:rPr>
      </w:pPr>
      <w:r w:rsidRPr="00953BDC">
        <w:rPr>
          <w:rFonts w:ascii="Arial" w:hAnsi="Arial" w:cs="Arial"/>
          <w:lang w:val="es-PE" w:eastAsia="es-PE"/>
        </w:rPr>
        <w:t>Existen otras dos formas de este silogismo hipotético, pero</w:t>
      </w:r>
      <w:r>
        <w:rPr>
          <w:rFonts w:ascii="Arial" w:hAnsi="Arial" w:cs="Arial"/>
          <w:lang w:val="es-PE" w:eastAsia="es-PE"/>
        </w:rPr>
        <w:t xml:space="preserve"> </w:t>
      </w:r>
      <w:r w:rsidRPr="00953BDC">
        <w:rPr>
          <w:rFonts w:ascii="Arial" w:hAnsi="Arial" w:cs="Arial"/>
          <w:lang w:val="es-PE" w:eastAsia="es-PE"/>
        </w:rPr>
        <w:t>son inválidas, pues su conclusión puede ser falsa o incorrecta.</w:t>
      </w:r>
    </w:p>
    <w:p w:rsidR="00AA79A2" w:rsidRPr="00953BDC" w:rsidRDefault="00AA79A2" w:rsidP="00AA79A2">
      <w:pPr>
        <w:autoSpaceDE w:val="0"/>
        <w:autoSpaceDN w:val="0"/>
        <w:adjustRightInd w:val="0"/>
        <w:spacing w:before="120" w:after="120" w:line="360" w:lineRule="auto"/>
        <w:rPr>
          <w:rFonts w:ascii="Arial" w:hAnsi="Arial" w:cs="Arial"/>
          <w:lang w:val="es-PE" w:eastAsia="es-PE"/>
        </w:rPr>
      </w:pPr>
      <w:r w:rsidRPr="00953BDC">
        <w:rPr>
          <w:rFonts w:ascii="Arial" w:hAnsi="Arial" w:cs="Arial"/>
          <w:lang w:val="es-PE" w:eastAsia="es-PE"/>
        </w:rPr>
        <w:t>Se caracterizan, la primera, por afirmar el consecuente, y la</w:t>
      </w:r>
      <w:r>
        <w:rPr>
          <w:rFonts w:ascii="Arial" w:hAnsi="Arial" w:cs="Arial"/>
          <w:lang w:val="es-PE" w:eastAsia="es-PE"/>
        </w:rPr>
        <w:t xml:space="preserve"> </w:t>
      </w:r>
      <w:r w:rsidRPr="00953BDC">
        <w:rPr>
          <w:rFonts w:ascii="Arial" w:hAnsi="Arial" w:cs="Arial"/>
          <w:lang w:val="es-PE" w:eastAsia="es-PE"/>
        </w:rPr>
        <w:t>segunda, por negarlo.</w:t>
      </w:r>
    </w:p>
    <w:p w:rsidR="00AA79A2" w:rsidRDefault="00AA79A2" w:rsidP="00AA79A2">
      <w:pPr>
        <w:autoSpaceDE w:val="0"/>
        <w:autoSpaceDN w:val="0"/>
        <w:adjustRightInd w:val="0"/>
        <w:spacing w:before="120" w:after="120" w:line="360" w:lineRule="auto"/>
        <w:rPr>
          <w:rFonts w:ascii="Arial" w:hAnsi="Arial" w:cs="Arial"/>
          <w:lang w:val="es-PE" w:eastAsia="es-PE"/>
        </w:rPr>
      </w:pPr>
      <w:r w:rsidRPr="00953BDC">
        <w:rPr>
          <w:rFonts w:ascii="Arial" w:hAnsi="Arial" w:cs="Arial"/>
          <w:lang w:val="es-PE" w:eastAsia="es-PE"/>
        </w:rPr>
        <w:t>Sus esquemas son:</w:t>
      </w:r>
    </w:p>
    <w:p w:rsidR="00AA79A2" w:rsidRDefault="00AA79A2" w:rsidP="00AA79A2">
      <w:pPr>
        <w:autoSpaceDE w:val="0"/>
        <w:autoSpaceDN w:val="0"/>
        <w:adjustRightInd w:val="0"/>
        <w:spacing w:before="120" w:after="120" w:line="360" w:lineRule="auto"/>
        <w:rPr>
          <w:rFonts w:ascii="Arial" w:hAnsi="Arial" w:cs="Arial"/>
          <w:lang w:val="es-PE" w:eastAsia="es-PE"/>
        </w:rPr>
      </w:pPr>
      <w:r>
        <w:rPr>
          <w:rFonts w:ascii="Arial" w:hAnsi="Arial" w:cs="Arial"/>
          <w:lang w:val="es-PE" w:eastAsia="es-PE"/>
        </w:rPr>
        <w:t xml:space="preserve">     </w:t>
      </w:r>
    </w:p>
    <w:p w:rsidR="00AA79A2" w:rsidRPr="00953BDC" w:rsidRDefault="00AA79A2" w:rsidP="00AA79A2">
      <w:pPr>
        <w:autoSpaceDE w:val="0"/>
        <w:autoSpaceDN w:val="0"/>
        <w:adjustRightInd w:val="0"/>
        <w:spacing w:before="120" w:after="120" w:line="360" w:lineRule="auto"/>
        <w:rPr>
          <w:rFonts w:ascii="Arial" w:hAnsi="Arial" w:cs="Arial"/>
          <w:i/>
          <w:iCs/>
          <w:lang w:val="es-PE" w:eastAsia="es-PE"/>
        </w:rPr>
      </w:pPr>
      <w:r w:rsidRPr="00953BDC">
        <w:rPr>
          <w:rFonts w:ascii="Arial" w:hAnsi="Arial" w:cs="Arial"/>
          <w:i/>
          <w:iCs/>
          <w:lang w:val="es-PE" w:eastAsia="es-PE"/>
        </w:rPr>
        <w:lastRenderedPageBreak/>
        <w:t>Negación del</w:t>
      </w:r>
      <w:r>
        <w:rPr>
          <w:rFonts w:ascii="Arial" w:hAnsi="Arial" w:cs="Arial"/>
          <w:i/>
          <w:iCs/>
          <w:lang w:val="es-PE" w:eastAsia="es-PE"/>
        </w:rPr>
        <w:t xml:space="preserve"> </w:t>
      </w:r>
      <w:r w:rsidRPr="00953BDC">
        <w:rPr>
          <w:rFonts w:ascii="Arial" w:hAnsi="Arial" w:cs="Arial"/>
          <w:i/>
          <w:iCs/>
          <w:lang w:val="es-PE" w:eastAsia="es-PE"/>
        </w:rPr>
        <w:t>consecuente</w:t>
      </w:r>
      <w:r w:rsidRPr="00232B2A">
        <w:rPr>
          <w:rFonts w:ascii="Arial" w:hAnsi="Arial" w:cs="Arial"/>
          <w:i/>
          <w:iCs/>
          <w:lang w:val="es-PE" w:eastAsia="es-PE"/>
        </w:rPr>
        <w:t xml:space="preserve"> </w:t>
      </w:r>
      <w:r>
        <w:rPr>
          <w:rFonts w:ascii="Arial" w:hAnsi="Arial" w:cs="Arial"/>
          <w:i/>
          <w:iCs/>
          <w:lang w:val="es-PE" w:eastAsia="es-PE"/>
        </w:rPr>
        <w:t xml:space="preserve">                             </w:t>
      </w:r>
      <w:r w:rsidRPr="00953BDC">
        <w:rPr>
          <w:rFonts w:ascii="Arial" w:hAnsi="Arial" w:cs="Arial"/>
          <w:i/>
          <w:iCs/>
          <w:lang w:val="es-PE" w:eastAsia="es-PE"/>
        </w:rPr>
        <w:t>Afirmación del</w:t>
      </w:r>
      <w:r>
        <w:rPr>
          <w:rFonts w:ascii="Arial" w:hAnsi="Arial" w:cs="Arial"/>
          <w:i/>
          <w:iCs/>
          <w:lang w:val="es-PE" w:eastAsia="es-PE"/>
        </w:rPr>
        <w:t xml:space="preserve"> </w:t>
      </w:r>
      <w:r w:rsidRPr="00953BDC">
        <w:rPr>
          <w:rFonts w:ascii="Arial" w:hAnsi="Arial" w:cs="Arial"/>
          <w:i/>
          <w:iCs/>
          <w:lang w:val="es-PE" w:eastAsia="es-PE"/>
        </w:rPr>
        <w:t>consecuente</w:t>
      </w:r>
    </w:p>
    <w:p w:rsidR="00AA79A2" w:rsidRPr="00953BDC" w:rsidRDefault="00AA79A2" w:rsidP="00AA79A2">
      <w:pPr>
        <w:autoSpaceDE w:val="0"/>
        <w:autoSpaceDN w:val="0"/>
        <w:adjustRightInd w:val="0"/>
        <w:spacing w:before="120" w:after="120" w:line="360" w:lineRule="auto"/>
        <w:rPr>
          <w:rFonts w:ascii="Arial" w:hAnsi="Arial" w:cs="Arial"/>
          <w:lang w:val="es-PE" w:eastAsia="es-PE"/>
        </w:rPr>
      </w:pPr>
      <w:r w:rsidRPr="00953BDC">
        <w:rPr>
          <w:rFonts w:ascii="Arial" w:hAnsi="Arial" w:cs="Arial"/>
          <w:lang w:val="es-PE" w:eastAsia="es-PE"/>
        </w:rPr>
        <w:t xml:space="preserve">Si A, </w:t>
      </w:r>
      <w:r w:rsidRPr="00953BDC">
        <w:rPr>
          <w:rFonts w:ascii="Arial" w:eastAsia="TimesNewRoman" w:hAnsi="Arial" w:cs="Arial"/>
          <w:lang w:val="es-PE" w:eastAsia="es-PE"/>
        </w:rPr>
        <w:t xml:space="preserve">→ </w:t>
      </w:r>
      <w:r w:rsidRPr="00953BDC">
        <w:rPr>
          <w:rFonts w:ascii="Arial" w:hAnsi="Arial" w:cs="Arial"/>
          <w:lang w:val="es-PE" w:eastAsia="es-PE"/>
        </w:rPr>
        <w:t>B</w:t>
      </w:r>
      <w:r>
        <w:rPr>
          <w:rFonts w:ascii="Arial" w:hAnsi="Arial" w:cs="Arial"/>
          <w:lang w:val="es-PE" w:eastAsia="es-PE"/>
        </w:rPr>
        <w:t xml:space="preserve">                                                         </w:t>
      </w:r>
      <w:r w:rsidRPr="00232B2A">
        <w:rPr>
          <w:rFonts w:ascii="Arial" w:hAnsi="Arial" w:cs="Arial"/>
          <w:lang w:val="es-PE" w:eastAsia="es-PE"/>
        </w:rPr>
        <w:t xml:space="preserve"> </w:t>
      </w:r>
      <w:r w:rsidRPr="00953BDC">
        <w:rPr>
          <w:rFonts w:ascii="Arial" w:hAnsi="Arial" w:cs="Arial"/>
          <w:lang w:val="es-PE" w:eastAsia="es-PE"/>
        </w:rPr>
        <w:t xml:space="preserve">Si A, </w:t>
      </w:r>
      <w:r w:rsidRPr="00953BDC">
        <w:rPr>
          <w:rFonts w:ascii="Arial" w:eastAsia="TimesNewRoman" w:hAnsi="Arial" w:cs="Arial"/>
          <w:lang w:val="es-PE" w:eastAsia="es-PE"/>
        </w:rPr>
        <w:t xml:space="preserve">→ </w:t>
      </w:r>
      <w:r w:rsidRPr="00953BDC">
        <w:rPr>
          <w:rFonts w:ascii="Arial" w:hAnsi="Arial" w:cs="Arial"/>
          <w:lang w:val="es-PE" w:eastAsia="es-PE"/>
        </w:rPr>
        <w:t>B</w:t>
      </w:r>
    </w:p>
    <w:p w:rsidR="00AA79A2" w:rsidRPr="00953BDC" w:rsidRDefault="00AA79A2" w:rsidP="00AA79A2">
      <w:pPr>
        <w:autoSpaceDE w:val="0"/>
        <w:autoSpaceDN w:val="0"/>
        <w:adjustRightInd w:val="0"/>
        <w:spacing w:before="120" w:after="120" w:line="360" w:lineRule="auto"/>
        <w:rPr>
          <w:rFonts w:ascii="Arial" w:hAnsi="Arial" w:cs="Arial"/>
          <w:lang w:val="es-PE" w:eastAsia="es-PE"/>
        </w:rPr>
      </w:pPr>
      <w:r w:rsidRPr="00953BDC">
        <w:rPr>
          <w:rFonts w:ascii="Arial" w:hAnsi="Arial" w:cs="Arial"/>
          <w:lang w:val="es-PE" w:eastAsia="es-PE"/>
        </w:rPr>
        <w:t>No A</w:t>
      </w:r>
      <w:r w:rsidRPr="00232B2A">
        <w:rPr>
          <w:rFonts w:ascii="Arial" w:hAnsi="Arial" w:cs="Arial"/>
          <w:lang w:val="es-PE" w:eastAsia="es-PE"/>
        </w:rPr>
        <w:t xml:space="preserve"> </w:t>
      </w:r>
      <w:r>
        <w:rPr>
          <w:rFonts w:ascii="Arial" w:hAnsi="Arial" w:cs="Arial"/>
          <w:lang w:val="es-PE" w:eastAsia="es-PE"/>
        </w:rPr>
        <w:t xml:space="preserve">                                                                 </w:t>
      </w:r>
      <w:r w:rsidRPr="00953BDC">
        <w:rPr>
          <w:rFonts w:ascii="Arial" w:hAnsi="Arial" w:cs="Arial"/>
          <w:lang w:val="es-PE" w:eastAsia="es-PE"/>
        </w:rPr>
        <w:t>B es</w:t>
      </w:r>
    </w:p>
    <w:p w:rsidR="00AA79A2" w:rsidRDefault="00AA79A2" w:rsidP="00AA79A2">
      <w:pPr>
        <w:autoSpaceDE w:val="0"/>
        <w:autoSpaceDN w:val="0"/>
        <w:adjustRightInd w:val="0"/>
        <w:spacing w:before="120" w:after="120" w:line="360" w:lineRule="auto"/>
        <w:rPr>
          <w:rFonts w:ascii="Arial" w:hAnsi="Arial" w:cs="Arial"/>
          <w:lang w:val="es-PE" w:eastAsia="es-PE"/>
        </w:rPr>
      </w:pPr>
    </w:p>
    <w:p w:rsidR="00AA79A2" w:rsidRPr="00953BDC" w:rsidRDefault="00AA79A2" w:rsidP="00AA79A2">
      <w:pPr>
        <w:autoSpaceDE w:val="0"/>
        <w:autoSpaceDN w:val="0"/>
        <w:adjustRightInd w:val="0"/>
        <w:spacing w:before="120" w:after="120" w:line="360" w:lineRule="auto"/>
        <w:rPr>
          <w:rFonts w:ascii="Arial" w:hAnsi="Arial" w:cs="Arial"/>
          <w:lang w:val="es-PE" w:eastAsia="es-PE"/>
        </w:rPr>
      </w:pPr>
      <w:r w:rsidRPr="00953BDC">
        <w:rPr>
          <w:rFonts w:ascii="Arial" w:hAnsi="Arial" w:cs="Arial"/>
          <w:lang w:val="es-PE" w:eastAsia="es-PE"/>
        </w:rPr>
        <w:t>De que sea B no se puede deducir que sea A, pues A puede</w:t>
      </w:r>
      <w:r>
        <w:rPr>
          <w:rFonts w:ascii="Arial" w:hAnsi="Arial" w:cs="Arial"/>
          <w:lang w:val="es-PE" w:eastAsia="es-PE"/>
        </w:rPr>
        <w:t xml:space="preserve"> </w:t>
      </w:r>
      <w:r w:rsidRPr="00953BDC">
        <w:rPr>
          <w:rFonts w:ascii="Arial" w:hAnsi="Arial" w:cs="Arial"/>
          <w:lang w:val="es-PE" w:eastAsia="es-PE"/>
        </w:rPr>
        <w:t>precisar de otras condiciones, además de B, para que se dé. Por</w:t>
      </w:r>
      <w:r>
        <w:rPr>
          <w:rFonts w:ascii="Arial" w:hAnsi="Arial" w:cs="Arial"/>
          <w:lang w:val="es-PE" w:eastAsia="es-PE"/>
        </w:rPr>
        <w:t xml:space="preserve">  </w:t>
      </w:r>
      <w:r w:rsidRPr="00953BDC">
        <w:rPr>
          <w:rFonts w:ascii="Arial" w:hAnsi="Arial" w:cs="Arial"/>
          <w:lang w:val="es-PE" w:eastAsia="es-PE"/>
        </w:rPr>
        <w:t>ello, se llama a este tipo de prueba la falacia de afirmar el</w:t>
      </w:r>
      <w:r>
        <w:rPr>
          <w:rFonts w:ascii="Arial" w:hAnsi="Arial" w:cs="Arial"/>
          <w:lang w:val="es-PE" w:eastAsia="es-PE"/>
        </w:rPr>
        <w:t xml:space="preserve"> </w:t>
      </w:r>
      <w:r w:rsidRPr="00953BDC">
        <w:rPr>
          <w:rFonts w:ascii="Arial" w:hAnsi="Arial" w:cs="Arial"/>
          <w:lang w:val="es-PE" w:eastAsia="es-PE"/>
        </w:rPr>
        <w:t>consecuente. Sin embargo, aunque no constituya una prueba</w:t>
      </w:r>
    </w:p>
    <w:p w:rsidR="00AA79A2" w:rsidRPr="00953BDC" w:rsidRDefault="00AA79A2" w:rsidP="00AA79A2">
      <w:pPr>
        <w:autoSpaceDE w:val="0"/>
        <w:autoSpaceDN w:val="0"/>
        <w:adjustRightInd w:val="0"/>
        <w:spacing w:before="120" w:after="120" w:line="360" w:lineRule="auto"/>
        <w:rPr>
          <w:rFonts w:ascii="Arial" w:hAnsi="Arial" w:cs="Arial"/>
          <w:lang w:val="es-PE" w:eastAsia="es-PE"/>
        </w:rPr>
      </w:pPr>
      <w:proofErr w:type="gramStart"/>
      <w:r w:rsidRPr="00953BDC">
        <w:rPr>
          <w:rFonts w:ascii="Arial" w:hAnsi="Arial" w:cs="Arial"/>
          <w:lang w:val="es-PE" w:eastAsia="es-PE"/>
        </w:rPr>
        <w:t>concluyente</w:t>
      </w:r>
      <w:proofErr w:type="gramEnd"/>
      <w:r w:rsidRPr="00953BDC">
        <w:rPr>
          <w:rFonts w:ascii="Arial" w:hAnsi="Arial" w:cs="Arial"/>
          <w:lang w:val="es-PE" w:eastAsia="es-PE"/>
        </w:rPr>
        <w:t>, la verificación de A representa una cierta</w:t>
      </w:r>
      <w:r>
        <w:rPr>
          <w:rFonts w:ascii="Arial" w:hAnsi="Arial" w:cs="Arial"/>
          <w:lang w:val="es-PE" w:eastAsia="es-PE"/>
        </w:rPr>
        <w:t xml:space="preserve"> </w:t>
      </w:r>
      <w:r w:rsidRPr="00953BDC">
        <w:rPr>
          <w:rFonts w:ascii="Arial" w:hAnsi="Arial" w:cs="Arial"/>
          <w:lang w:val="es-PE" w:eastAsia="es-PE"/>
        </w:rPr>
        <w:t>confirmación de A, tanto más fuerte cuanto más múltiples</w:t>
      </w:r>
      <w:r>
        <w:rPr>
          <w:rFonts w:ascii="Arial" w:hAnsi="Arial" w:cs="Arial"/>
          <w:lang w:val="es-PE" w:eastAsia="es-PE"/>
        </w:rPr>
        <w:t xml:space="preserve"> </w:t>
      </w:r>
      <w:r w:rsidRPr="00953BDC">
        <w:rPr>
          <w:rFonts w:ascii="Arial" w:hAnsi="Arial" w:cs="Arial"/>
          <w:lang w:val="es-PE" w:eastAsia="es-PE"/>
        </w:rPr>
        <w:t>consecuencias de A se comprueben, sobre todo si son de tipo</w:t>
      </w:r>
      <w:r>
        <w:rPr>
          <w:rFonts w:ascii="Arial" w:hAnsi="Arial" w:cs="Arial"/>
          <w:lang w:val="es-PE" w:eastAsia="es-PE"/>
        </w:rPr>
        <w:t xml:space="preserve"> </w:t>
      </w:r>
      <w:r w:rsidRPr="00953BDC">
        <w:rPr>
          <w:rFonts w:ascii="Arial" w:hAnsi="Arial" w:cs="Arial"/>
          <w:lang w:val="es-PE" w:eastAsia="es-PE"/>
        </w:rPr>
        <w:t>distinto.</w:t>
      </w:r>
    </w:p>
    <w:p w:rsidR="00AA79A2" w:rsidRPr="00953BDC" w:rsidRDefault="00AA79A2" w:rsidP="00AA79A2">
      <w:pPr>
        <w:autoSpaceDE w:val="0"/>
        <w:autoSpaceDN w:val="0"/>
        <w:adjustRightInd w:val="0"/>
        <w:spacing w:before="120" w:after="120" w:line="360" w:lineRule="auto"/>
        <w:rPr>
          <w:rFonts w:ascii="Arial" w:hAnsi="Arial" w:cs="Arial"/>
          <w:lang w:val="es-PE" w:eastAsia="es-PE"/>
        </w:rPr>
      </w:pPr>
      <w:r w:rsidRPr="00953BDC">
        <w:rPr>
          <w:rFonts w:ascii="Arial" w:hAnsi="Arial" w:cs="Arial"/>
          <w:lang w:val="es-PE" w:eastAsia="es-PE"/>
        </w:rPr>
        <w:t xml:space="preserve">En estos últimos casos, los esquemas según </w:t>
      </w:r>
      <w:proofErr w:type="spellStart"/>
      <w:r w:rsidRPr="00953BDC">
        <w:rPr>
          <w:rFonts w:ascii="Arial" w:hAnsi="Arial" w:cs="Arial"/>
          <w:lang w:val="es-PE" w:eastAsia="es-PE"/>
        </w:rPr>
        <w:t>Stinchcombe</w:t>
      </w:r>
      <w:proofErr w:type="spellEnd"/>
    </w:p>
    <w:p w:rsidR="00AA79A2" w:rsidRDefault="00AA79A2" w:rsidP="00AA79A2">
      <w:pPr>
        <w:autoSpaceDE w:val="0"/>
        <w:autoSpaceDN w:val="0"/>
        <w:adjustRightInd w:val="0"/>
        <w:spacing w:before="120" w:after="120" w:line="360" w:lineRule="auto"/>
        <w:rPr>
          <w:rFonts w:ascii="Arial" w:hAnsi="Arial" w:cs="Arial"/>
          <w:lang w:val="es-PE" w:eastAsia="es-PE"/>
        </w:rPr>
      </w:pPr>
      <w:r w:rsidRPr="00953BDC">
        <w:rPr>
          <w:rFonts w:ascii="Arial" w:hAnsi="Arial" w:cs="Arial"/>
          <w:lang w:val="es-PE" w:eastAsia="es-PE"/>
        </w:rPr>
        <w:t xml:space="preserve">(1970, 28), </w:t>
      </w:r>
      <w:proofErr w:type="gramStart"/>
      <w:r w:rsidRPr="00953BDC">
        <w:rPr>
          <w:rFonts w:ascii="Arial" w:hAnsi="Arial" w:cs="Arial"/>
          <w:lang w:val="es-PE" w:eastAsia="es-PE"/>
        </w:rPr>
        <w:t>serían</w:t>
      </w:r>
      <w:proofErr w:type="gramEnd"/>
      <w:r w:rsidRPr="00953BDC">
        <w:rPr>
          <w:rFonts w:ascii="Arial" w:hAnsi="Arial" w:cs="Arial"/>
          <w:lang w:val="es-PE" w:eastAsia="es-PE"/>
        </w:rPr>
        <w:t>:</w:t>
      </w:r>
    </w:p>
    <w:p w:rsidR="00AA79A2" w:rsidRPr="00953BDC" w:rsidRDefault="00AA79A2" w:rsidP="00AA79A2">
      <w:pPr>
        <w:autoSpaceDE w:val="0"/>
        <w:autoSpaceDN w:val="0"/>
        <w:adjustRightInd w:val="0"/>
        <w:spacing w:before="120" w:after="120" w:line="360" w:lineRule="auto"/>
        <w:rPr>
          <w:rFonts w:ascii="Arial" w:hAnsi="Arial" w:cs="Arial"/>
          <w:lang w:val="es-PE" w:eastAsia="es-PE"/>
        </w:rPr>
      </w:pPr>
    </w:p>
    <w:p w:rsidR="00AA79A2" w:rsidRPr="00953BDC" w:rsidRDefault="00AA79A2" w:rsidP="00AA79A2">
      <w:pPr>
        <w:autoSpaceDE w:val="0"/>
        <w:autoSpaceDN w:val="0"/>
        <w:adjustRightInd w:val="0"/>
        <w:spacing w:before="120" w:after="120" w:line="360" w:lineRule="auto"/>
        <w:rPr>
          <w:rFonts w:ascii="Arial" w:hAnsi="Arial" w:cs="Arial"/>
          <w:lang w:val="es-PE" w:eastAsia="es-PE"/>
        </w:rPr>
      </w:pPr>
      <w:r w:rsidRPr="00953BDC">
        <w:rPr>
          <w:rFonts w:ascii="Arial" w:hAnsi="Arial" w:cs="Arial"/>
          <w:lang w:val="es-PE" w:eastAsia="es-PE"/>
        </w:rPr>
        <w:t xml:space="preserve">Si A, → B1, B2, B3,…, </w:t>
      </w:r>
      <w:proofErr w:type="spellStart"/>
      <w:r w:rsidRPr="00953BDC">
        <w:rPr>
          <w:rFonts w:ascii="Arial" w:hAnsi="Arial" w:cs="Arial"/>
          <w:lang w:val="es-PE" w:eastAsia="es-PE"/>
        </w:rPr>
        <w:t>Bn</w:t>
      </w:r>
      <w:proofErr w:type="spellEnd"/>
    </w:p>
    <w:p w:rsidR="00AA79A2" w:rsidRPr="00953BDC" w:rsidRDefault="00AA79A2" w:rsidP="00AA79A2">
      <w:pPr>
        <w:autoSpaceDE w:val="0"/>
        <w:autoSpaceDN w:val="0"/>
        <w:adjustRightInd w:val="0"/>
        <w:spacing w:before="120" w:after="120" w:line="360" w:lineRule="auto"/>
        <w:rPr>
          <w:rFonts w:ascii="Arial" w:hAnsi="Arial" w:cs="Arial"/>
          <w:lang w:val="es-PE" w:eastAsia="es-PE"/>
        </w:rPr>
      </w:pPr>
      <w:r w:rsidRPr="00953BDC">
        <w:rPr>
          <w:rFonts w:ascii="Arial" w:hAnsi="Arial" w:cs="Arial"/>
          <w:lang w:val="es-PE" w:eastAsia="es-PE"/>
        </w:rPr>
        <w:t xml:space="preserve">B1, B2, B3,…, </w:t>
      </w:r>
      <w:proofErr w:type="spellStart"/>
      <w:r w:rsidRPr="00953BDC">
        <w:rPr>
          <w:rFonts w:ascii="Arial" w:hAnsi="Arial" w:cs="Arial"/>
          <w:lang w:val="es-PE" w:eastAsia="es-PE"/>
        </w:rPr>
        <w:t>Bn</w:t>
      </w:r>
      <w:proofErr w:type="spellEnd"/>
      <w:r w:rsidRPr="00953BDC">
        <w:rPr>
          <w:rFonts w:ascii="Arial" w:hAnsi="Arial" w:cs="Arial"/>
          <w:lang w:val="es-PE" w:eastAsia="es-PE"/>
        </w:rPr>
        <w:t xml:space="preserve"> todas verdaderas</w:t>
      </w:r>
    </w:p>
    <w:p w:rsidR="00AA79A2" w:rsidRPr="00953BDC" w:rsidRDefault="00AA79A2" w:rsidP="00AA79A2">
      <w:pPr>
        <w:autoSpaceDE w:val="0"/>
        <w:autoSpaceDN w:val="0"/>
        <w:adjustRightInd w:val="0"/>
        <w:spacing w:before="120" w:after="120" w:line="360" w:lineRule="auto"/>
        <w:rPr>
          <w:rFonts w:ascii="Arial" w:hAnsi="Arial" w:cs="Arial"/>
          <w:lang w:val="es-PE" w:eastAsia="es-PE"/>
        </w:rPr>
      </w:pPr>
      <w:r w:rsidRPr="00953BDC">
        <w:rPr>
          <w:rFonts w:ascii="Arial" w:hAnsi="Arial" w:cs="Arial"/>
          <w:lang w:val="es-PE" w:eastAsia="es-PE"/>
        </w:rPr>
        <w:t>A sustancialmente más veraz.</w:t>
      </w:r>
    </w:p>
    <w:p w:rsidR="00AA79A2" w:rsidRDefault="00AA79A2" w:rsidP="00AA79A2">
      <w:pPr>
        <w:autoSpaceDE w:val="0"/>
        <w:autoSpaceDN w:val="0"/>
        <w:adjustRightInd w:val="0"/>
        <w:spacing w:before="120" w:after="120" w:line="360" w:lineRule="auto"/>
        <w:rPr>
          <w:rFonts w:ascii="Arial" w:hAnsi="Arial" w:cs="Arial"/>
          <w:lang w:val="es-PE" w:eastAsia="es-PE"/>
        </w:rPr>
      </w:pPr>
    </w:p>
    <w:p w:rsidR="00AA79A2" w:rsidRPr="00953BDC" w:rsidRDefault="00AA79A2" w:rsidP="00AA79A2">
      <w:pPr>
        <w:autoSpaceDE w:val="0"/>
        <w:autoSpaceDN w:val="0"/>
        <w:adjustRightInd w:val="0"/>
        <w:spacing w:before="120" w:after="120" w:line="360" w:lineRule="auto"/>
        <w:rPr>
          <w:rFonts w:ascii="Arial" w:hAnsi="Arial" w:cs="Arial"/>
          <w:lang w:val="es-PE" w:eastAsia="es-PE"/>
        </w:rPr>
      </w:pPr>
      <w:r w:rsidRPr="00953BDC">
        <w:rPr>
          <w:rFonts w:ascii="Arial" w:hAnsi="Arial" w:cs="Arial"/>
          <w:lang w:val="es-PE" w:eastAsia="es-PE"/>
        </w:rPr>
        <w:t xml:space="preserve">Si A, → B1, B2, B3,…, </w:t>
      </w:r>
      <w:proofErr w:type="spellStart"/>
      <w:r w:rsidRPr="00953BDC">
        <w:rPr>
          <w:rFonts w:ascii="Arial" w:hAnsi="Arial" w:cs="Arial"/>
          <w:lang w:val="es-PE" w:eastAsia="es-PE"/>
        </w:rPr>
        <w:t>Bn</w:t>
      </w:r>
      <w:proofErr w:type="spellEnd"/>
      <w:r w:rsidRPr="00953BDC">
        <w:rPr>
          <w:rFonts w:ascii="Arial" w:hAnsi="Arial" w:cs="Arial"/>
          <w:lang w:val="es-PE" w:eastAsia="es-PE"/>
        </w:rPr>
        <w:t xml:space="preserve"> todas diferentes,</w:t>
      </w:r>
    </w:p>
    <w:p w:rsidR="00AA79A2" w:rsidRPr="00953BDC" w:rsidRDefault="00AA79A2" w:rsidP="00AA79A2">
      <w:pPr>
        <w:autoSpaceDE w:val="0"/>
        <w:autoSpaceDN w:val="0"/>
        <w:adjustRightInd w:val="0"/>
        <w:spacing w:before="120" w:after="120" w:line="360" w:lineRule="auto"/>
        <w:rPr>
          <w:rFonts w:ascii="Arial" w:hAnsi="Arial" w:cs="Arial"/>
          <w:lang w:val="es-PE" w:eastAsia="es-PE"/>
        </w:rPr>
      </w:pPr>
      <w:r w:rsidRPr="00953BDC">
        <w:rPr>
          <w:rFonts w:ascii="Arial" w:hAnsi="Arial" w:cs="Arial"/>
          <w:lang w:val="es-PE" w:eastAsia="es-PE"/>
        </w:rPr>
        <w:t xml:space="preserve">B1, B2, B3,…, </w:t>
      </w:r>
      <w:proofErr w:type="spellStart"/>
      <w:r w:rsidRPr="00953BDC">
        <w:rPr>
          <w:rFonts w:ascii="Arial" w:hAnsi="Arial" w:cs="Arial"/>
          <w:lang w:val="es-PE" w:eastAsia="es-PE"/>
        </w:rPr>
        <w:t>Bn</w:t>
      </w:r>
      <w:proofErr w:type="spellEnd"/>
      <w:r w:rsidRPr="00953BDC">
        <w:rPr>
          <w:rFonts w:ascii="Arial" w:hAnsi="Arial" w:cs="Arial"/>
          <w:lang w:val="es-PE" w:eastAsia="es-PE"/>
        </w:rPr>
        <w:t xml:space="preserve"> todas verdaderas y diferentes</w:t>
      </w:r>
    </w:p>
    <w:p w:rsidR="00AA79A2" w:rsidRPr="00953BDC" w:rsidRDefault="00AA79A2" w:rsidP="00AA79A2">
      <w:pPr>
        <w:autoSpaceDE w:val="0"/>
        <w:autoSpaceDN w:val="0"/>
        <w:adjustRightInd w:val="0"/>
        <w:spacing w:before="120" w:after="120" w:line="360" w:lineRule="auto"/>
        <w:rPr>
          <w:rFonts w:ascii="Arial" w:hAnsi="Arial" w:cs="Arial"/>
          <w:lang w:val="es-PE" w:eastAsia="es-PE"/>
        </w:rPr>
      </w:pPr>
      <w:r w:rsidRPr="00953BDC">
        <w:rPr>
          <w:rFonts w:ascii="Arial" w:hAnsi="Arial" w:cs="Arial"/>
          <w:lang w:val="es-PE" w:eastAsia="es-PE"/>
        </w:rPr>
        <w:t>A mucho más veraz.</w:t>
      </w:r>
    </w:p>
    <w:p w:rsidR="00AA79A2" w:rsidRDefault="00AA79A2" w:rsidP="00AA79A2">
      <w:pPr>
        <w:autoSpaceDE w:val="0"/>
        <w:autoSpaceDN w:val="0"/>
        <w:adjustRightInd w:val="0"/>
        <w:spacing w:before="120" w:after="120" w:line="360" w:lineRule="auto"/>
        <w:rPr>
          <w:rFonts w:ascii="Arial" w:hAnsi="Arial" w:cs="Arial"/>
          <w:lang w:val="es-PE" w:eastAsia="es-PE"/>
        </w:rPr>
      </w:pPr>
    </w:p>
    <w:p w:rsidR="00AA79A2" w:rsidRPr="00953BDC" w:rsidRDefault="00AA79A2" w:rsidP="00AA79A2">
      <w:pPr>
        <w:autoSpaceDE w:val="0"/>
        <w:autoSpaceDN w:val="0"/>
        <w:adjustRightInd w:val="0"/>
        <w:spacing w:before="120" w:after="120" w:line="360" w:lineRule="auto"/>
        <w:rPr>
          <w:rFonts w:ascii="Arial" w:hAnsi="Arial" w:cs="Arial"/>
          <w:lang w:val="es-PE" w:eastAsia="es-PE"/>
        </w:rPr>
      </w:pPr>
      <w:r w:rsidRPr="00953BDC">
        <w:rPr>
          <w:rFonts w:ascii="Arial" w:hAnsi="Arial" w:cs="Arial"/>
          <w:lang w:val="es-PE" w:eastAsia="es-PE"/>
        </w:rPr>
        <w:t>Sin embargo, en estos casos de prueba múltiple, de lo que se</w:t>
      </w:r>
      <w:r>
        <w:rPr>
          <w:rFonts w:ascii="Arial" w:hAnsi="Arial" w:cs="Arial"/>
          <w:lang w:val="es-PE" w:eastAsia="es-PE"/>
        </w:rPr>
        <w:t xml:space="preserve"> </w:t>
      </w:r>
      <w:r w:rsidRPr="00953BDC">
        <w:rPr>
          <w:rFonts w:ascii="Arial" w:hAnsi="Arial" w:cs="Arial"/>
          <w:lang w:val="es-PE" w:eastAsia="es-PE"/>
        </w:rPr>
        <w:t>trata en realidad no es un único razonamiento sino de varios,</w:t>
      </w:r>
      <w:r>
        <w:rPr>
          <w:rFonts w:ascii="Arial" w:hAnsi="Arial" w:cs="Arial"/>
          <w:lang w:val="es-PE" w:eastAsia="es-PE"/>
        </w:rPr>
        <w:t xml:space="preserve"> </w:t>
      </w:r>
      <w:r w:rsidRPr="00953BDC">
        <w:rPr>
          <w:rFonts w:ascii="Arial" w:hAnsi="Arial" w:cs="Arial"/>
          <w:lang w:val="es-PE" w:eastAsia="es-PE"/>
        </w:rPr>
        <w:t>tantos como consecuencias directas que se presentan refundidos</w:t>
      </w:r>
      <w:r>
        <w:rPr>
          <w:rFonts w:ascii="Arial" w:hAnsi="Arial" w:cs="Arial"/>
          <w:lang w:val="es-PE" w:eastAsia="es-PE"/>
        </w:rPr>
        <w:t xml:space="preserve"> </w:t>
      </w:r>
      <w:r w:rsidRPr="00953BDC">
        <w:rPr>
          <w:rFonts w:ascii="Arial" w:hAnsi="Arial" w:cs="Arial"/>
          <w:lang w:val="es-PE" w:eastAsia="es-PE"/>
        </w:rPr>
        <w:t>en uno sólo por tener una premisa única. Ejemplo de ello es el</w:t>
      </w:r>
    </w:p>
    <w:p w:rsidR="00AA79A2" w:rsidRDefault="00AA79A2" w:rsidP="00AA79A2">
      <w:pPr>
        <w:autoSpaceDE w:val="0"/>
        <w:autoSpaceDN w:val="0"/>
        <w:adjustRightInd w:val="0"/>
        <w:spacing w:before="120" w:after="120" w:line="360" w:lineRule="auto"/>
        <w:rPr>
          <w:rFonts w:ascii="Arial" w:hAnsi="Arial" w:cs="Arial"/>
          <w:lang w:val="es-PE" w:eastAsia="es-PE"/>
        </w:rPr>
      </w:pPr>
      <w:proofErr w:type="gramStart"/>
      <w:r w:rsidRPr="00953BDC">
        <w:rPr>
          <w:rFonts w:ascii="Arial" w:hAnsi="Arial" w:cs="Arial"/>
          <w:lang w:val="es-PE" w:eastAsia="es-PE"/>
        </w:rPr>
        <w:t>siguiente</w:t>
      </w:r>
      <w:proofErr w:type="gramEnd"/>
      <w:r w:rsidRPr="00953BDC">
        <w:rPr>
          <w:rFonts w:ascii="Arial" w:hAnsi="Arial" w:cs="Arial"/>
          <w:lang w:val="es-PE" w:eastAsia="es-PE"/>
        </w:rPr>
        <w:t xml:space="preserve"> razonamiento (</w:t>
      </w:r>
      <w:proofErr w:type="spellStart"/>
      <w:r w:rsidRPr="00953BDC">
        <w:rPr>
          <w:rFonts w:ascii="Arial" w:hAnsi="Arial" w:cs="Arial"/>
          <w:lang w:val="es-PE" w:eastAsia="es-PE"/>
        </w:rPr>
        <w:t>Zettemberg</w:t>
      </w:r>
      <w:proofErr w:type="spellEnd"/>
      <w:r w:rsidRPr="00953BDC">
        <w:rPr>
          <w:rFonts w:ascii="Arial" w:hAnsi="Arial" w:cs="Arial"/>
          <w:lang w:val="es-PE" w:eastAsia="es-PE"/>
        </w:rPr>
        <w:t xml:space="preserve"> 1971,83):</w:t>
      </w:r>
    </w:p>
    <w:p w:rsidR="00AA79A2" w:rsidRPr="00953BDC" w:rsidRDefault="00AA79A2" w:rsidP="00AA79A2">
      <w:pPr>
        <w:autoSpaceDE w:val="0"/>
        <w:autoSpaceDN w:val="0"/>
        <w:adjustRightInd w:val="0"/>
        <w:spacing w:before="120" w:after="120" w:line="360" w:lineRule="auto"/>
        <w:rPr>
          <w:rFonts w:ascii="Arial" w:hAnsi="Arial" w:cs="Arial"/>
          <w:lang w:val="es-PE" w:eastAsia="es-PE"/>
        </w:rPr>
      </w:pPr>
    </w:p>
    <w:p w:rsidR="00AA79A2" w:rsidRPr="00953BDC" w:rsidRDefault="00AA79A2" w:rsidP="00AA79A2">
      <w:pPr>
        <w:autoSpaceDE w:val="0"/>
        <w:autoSpaceDN w:val="0"/>
        <w:adjustRightInd w:val="0"/>
        <w:spacing w:before="120" w:after="120" w:line="360" w:lineRule="auto"/>
        <w:rPr>
          <w:rFonts w:ascii="Arial" w:hAnsi="Arial" w:cs="Arial"/>
          <w:lang w:val="es-PE" w:eastAsia="es-PE"/>
        </w:rPr>
      </w:pPr>
      <w:r w:rsidRPr="00953BDC">
        <w:rPr>
          <w:rFonts w:ascii="Arial" w:hAnsi="Arial" w:cs="Arial"/>
          <w:lang w:val="es-PE" w:eastAsia="es-PE"/>
        </w:rPr>
        <w:t>Si la prosperidad nacional aumenta (A)</w:t>
      </w:r>
    </w:p>
    <w:p w:rsidR="00AA79A2" w:rsidRPr="00953BDC" w:rsidRDefault="00AA79A2" w:rsidP="00AA79A2">
      <w:pPr>
        <w:autoSpaceDE w:val="0"/>
        <w:autoSpaceDN w:val="0"/>
        <w:adjustRightInd w:val="0"/>
        <w:spacing w:before="120" w:after="120" w:line="360" w:lineRule="auto"/>
        <w:rPr>
          <w:rFonts w:ascii="Arial" w:hAnsi="Arial" w:cs="Arial"/>
          <w:lang w:val="es-PE" w:eastAsia="es-PE"/>
        </w:rPr>
      </w:pPr>
      <w:proofErr w:type="gramStart"/>
      <w:r w:rsidRPr="00953BDC">
        <w:rPr>
          <w:rFonts w:ascii="Arial" w:hAnsi="Arial" w:cs="Arial"/>
          <w:lang w:val="es-PE" w:eastAsia="es-PE"/>
        </w:rPr>
        <w:t>entonces</w:t>
      </w:r>
      <w:proofErr w:type="gramEnd"/>
      <w:r w:rsidRPr="00953BDC">
        <w:rPr>
          <w:rFonts w:ascii="Arial" w:hAnsi="Arial" w:cs="Arial"/>
          <w:lang w:val="es-PE" w:eastAsia="es-PE"/>
        </w:rPr>
        <w:t xml:space="preserve"> las clases medias se expanden (B1 ),</w:t>
      </w:r>
    </w:p>
    <w:p w:rsidR="00AA79A2" w:rsidRPr="00953BDC" w:rsidRDefault="00AA79A2" w:rsidP="00AA79A2">
      <w:pPr>
        <w:autoSpaceDE w:val="0"/>
        <w:autoSpaceDN w:val="0"/>
        <w:adjustRightInd w:val="0"/>
        <w:spacing w:before="120" w:after="120" w:line="360" w:lineRule="auto"/>
        <w:rPr>
          <w:rFonts w:ascii="Arial" w:hAnsi="Arial" w:cs="Arial"/>
          <w:lang w:val="es-PE" w:eastAsia="es-PE"/>
        </w:rPr>
      </w:pPr>
      <w:proofErr w:type="gramStart"/>
      <w:r w:rsidRPr="00953BDC">
        <w:rPr>
          <w:rFonts w:ascii="Arial" w:hAnsi="Arial" w:cs="Arial"/>
          <w:lang w:val="es-PE" w:eastAsia="es-PE"/>
        </w:rPr>
        <w:t>aumenta</w:t>
      </w:r>
      <w:proofErr w:type="gramEnd"/>
      <w:r w:rsidRPr="00953BDC">
        <w:rPr>
          <w:rFonts w:ascii="Arial" w:hAnsi="Arial" w:cs="Arial"/>
          <w:lang w:val="es-PE" w:eastAsia="es-PE"/>
        </w:rPr>
        <w:t xml:space="preserve"> la movilidad social (B2), y</w:t>
      </w:r>
    </w:p>
    <w:p w:rsidR="00AA79A2" w:rsidRPr="00953BDC" w:rsidRDefault="00AA79A2" w:rsidP="00AA79A2">
      <w:pPr>
        <w:autoSpaceDE w:val="0"/>
        <w:autoSpaceDN w:val="0"/>
        <w:adjustRightInd w:val="0"/>
        <w:spacing w:before="120" w:after="120" w:line="360" w:lineRule="auto"/>
        <w:rPr>
          <w:rFonts w:ascii="Arial" w:hAnsi="Arial" w:cs="Arial"/>
          <w:lang w:val="es-PE" w:eastAsia="es-PE"/>
        </w:rPr>
      </w:pPr>
      <w:proofErr w:type="gramStart"/>
      <w:r w:rsidRPr="00953BDC">
        <w:rPr>
          <w:rFonts w:ascii="Arial" w:hAnsi="Arial" w:cs="Arial"/>
          <w:lang w:val="es-PE" w:eastAsia="es-PE"/>
        </w:rPr>
        <w:lastRenderedPageBreak/>
        <w:t>aumenta</w:t>
      </w:r>
      <w:proofErr w:type="gramEnd"/>
      <w:r w:rsidRPr="00953BDC">
        <w:rPr>
          <w:rFonts w:ascii="Arial" w:hAnsi="Arial" w:cs="Arial"/>
          <w:lang w:val="es-PE" w:eastAsia="es-PE"/>
        </w:rPr>
        <w:t xml:space="preserve"> el consenso de valores (B3)</w:t>
      </w:r>
    </w:p>
    <w:p w:rsidR="00AA79A2" w:rsidRDefault="00AA79A2" w:rsidP="00AA79A2">
      <w:pPr>
        <w:autoSpaceDE w:val="0"/>
        <w:autoSpaceDN w:val="0"/>
        <w:adjustRightInd w:val="0"/>
        <w:spacing w:before="120" w:after="120" w:line="360" w:lineRule="auto"/>
        <w:rPr>
          <w:rFonts w:ascii="Arial" w:hAnsi="Arial" w:cs="Arial"/>
          <w:lang w:val="es-PE" w:eastAsia="es-PE"/>
        </w:rPr>
      </w:pPr>
      <w:r w:rsidRPr="00953BDC">
        <w:rPr>
          <w:rFonts w:ascii="Arial" w:hAnsi="Arial" w:cs="Arial"/>
          <w:lang w:val="es-PE" w:eastAsia="es-PE"/>
        </w:rPr>
        <w:t>B1, B2, y B3 son ciertas empíricamente</w:t>
      </w:r>
    </w:p>
    <w:p w:rsidR="00AA79A2" w:rsidRDefault="00AA79A2" w:rsidP="00AA79A2">
      <w:pPr>
        <w:autoSpaceDE w:val="0"/>
        <w:autoSpaceDN w:val="0"/>
        <w:adjustRightInd w:val="0"/>
        <w:spacing w:before="120" w:after="120" w:line="360" w:lineRule="auto"/>
        <w:rPr>
          <w:rFonts w:ascii="Arial" w:hAnsi="Arial" w:cs="Arial"/>
          <w:lang w:val="es-PE" w:eastAsia="es-PE"/>
        </w:rPr>
      </w:pPr>
    </w:p>
    <w:p w:rsidR="00AA79A2" w:rsidRPr="00953BDC" w:rsidRDefault="00AA79A2" w:rsidP="00AA79A2">
      <w:pPr>
        <w:autoSpaceDE w:val="0"/>
        <w:autoSpaceDN w:val="0"/>
        <w:adjustRightInd w:val="0"/>
        <w:spacing w:before="120" w:after="120" w:line="360" w:lineRule="auto"/>
        <w:rPr>
          <w:rFonts w:ascii="Arial" w:hAnsi="Arial" w:cs="Arial"/>
          <w:lang w:val="es-PE" w:eastAsia="es-PE"/>
        </w:rPr>
      </w:pPr>
      <w:r w:rsidRPr="00953BDC">
        <w:rPr>
          <w:rFonts w:ascii="Arial" w:hAnsi="Arial" w:cs="Arial"/>
          <w:lang w:val="es-PE" w:eastAsia="es-PE"/>
        </w:rPr>
        <w:t>Luego el aumento de la prosperidad nacional (A) es más</w:t>
      </w:r>
      <w:r>
        <w:rPr>
          <w:rFonts w:ascii="Arial" w:hAnsi="Arial" w:cs="Arial"/>
          <w:lang w:val="es-PE" w:eastAsia="es-PE"/>
        </w:rPr>
        <w:t xml:space="preserve"> </w:t>
      </w:r>
      <w:r w:rsidRPr="00953BDC">
        <w:rPr>
          <w:rFonts w:ascii="Arial" w:hAnsi="Arial" w:cs="Arial"/>
          <w:lang w:val="es-PE" w:eastAsia="es-PE"/>
        </w:rPr>
        <w:t>veraz que si sólo se hubiera verificado, por ejemplo, B1.</w:t>
      </w:r>
    </w:p>
    <w:p w:rsidR="00AA79A2" w:rsidRPr="00953BDC" w:rsidRDefault="00AA79A2" w:rsidP="00AA79A2">
      <w:pPr>
        <w:autoSpaceDE w:val="0"/>
        <w:autoSpaceDN w:val="0"/>
        <w:adjustRightInd w:val="0"/>
        <w:spacing w:before="120" w:after="120" w:line="360" w:lineRule="auto"/>
        <w:rPr>
          <w:rFonts w:ascii="Arial" w:hAnsi="Arial" w:cs="Arial"/>
          <w:lang w:val="es-PE" w:eastAsia="es-PE"/>
        </w:rPr>
      </w:pPr>
      <w:r w:rsidRPr="00953BDC">
        <w:rPr>
          <w:rFonts w:ascii="Arial" w:hAnsi="Arial" w:cs="Arial"/>
          <w:lang w:val="es-PE" w:eastAsia="es-PE"/>
        </w:rPr>
        <w:t xml:space="preserve">La inducción, como muestra </w:t>
      </w:r>
      <w:proofErr w:type="spellStart"/>
      <w:r w:rsidRPr="00953BDC">
        <w:rPr>
          <w:rFonts w:ascii="Arial" w:hAnsi="Arial" w:cs="Arial"/>
          <w:lang w:val="es-PE" w:eastAsia="es-PE"/>
        </w:rPr>
        <w:t>Bochenski</w:t>
      </w:r>
      <w:proofErr w:type="spellEnd"/>
      <w:r w:rsidRPr="00953BDC">
        <w:rPr>
          <w:rFonts w:ascii="Arial" w:hAnsi="Arial" w:cs="Arial"/>
          <w:lang w:val="es-PE" w:eastAsia="es-PE"/>
        </w:rPr>
        <w:t xml:space="preserve"> (1971, 142) se reduce,</w:t>
      </w:r>
      <w:r>
        <w:rPr>
          <w:rFonts w:ascii="Arial" w:hAnsi="Arial" w:cs="Arial"/>
          <w:lang w:val="es-PE" w:eastAsia="es-PE"/>
        </w:rPr>
        <w:t xml:space="preserve"> </w:t>
      </w:r>
      <w:r w:rsidRPr="00953BDC">
        <w:rPr>
          <w:rFonts w:ascii="Arial" w:hAnsi="Arial" w:cs="Arial"/>
          <w:lang w:val="es-PE" w:eastAsia="es-PE"/>
        </w:rPr>
        <w:t>en último término, a este esquema. Por eso no es totalmente</w:t>
      </w:r>
      <w:r>
        <w:rPr>
          <w:rFonts w:ascii="Arial" w:hAnsi="Arial" w:cs="Arial"/>
          <w:lang w:val="es-PE" w:eastAsia="es-PE"/>
        </w:rPr>
        <w:t xml:space="preserve"> </w:t>
      </w:r>
      <w:r w:rsidRPr="00953BDC">
        <w:rPr>
          <w:rFonts w:ascii="Arial" w:hAnsi="Arial" w:cs="Arial"/>
          <w:lang w:val="es-PE" w:eastAsia="es-PE"/>
        </w:rPr>
        <w:t>concluyente desde el punto de vista lógico.</w:t>
      </w:r>
    </w:p>
    <w:p w:rsidR="00AA79A2" w:rsidRDefault="00AA79A2" w:rsidP="00AA79A2">
      <w:pPr>
        <w:autoSpaceDE w:val="0"/>
        <w:autoSpaceDN w:val="0"/>
        <w:adjustRightInd w:val="0"/>
        <w:spacing w:before="120" w:after="120" w:line="360" w:lineRule="auto"/>
        <w:rPr>
          <w:rFonts w:ascii="Arial" w:hAnsi="Arial" w:cs="Arial"/>
          <w:lang w:val="es-PE" w:eastAsia="es-PE"/>
        </w:rPr>
      </w:pPr>
      <w:r w:rsidRPr="00953BDC">
        <w:rPr>
          <w:rFonts w:ascii="Arial" w:hAnsi="Arial" w:cs="Arial"/>
          <w:lang w:val="es-PE" w:eastAsia="es-PE"/>
        </w:rPr>
        <w:t>Su esquema lógico es el siguiente:</w:t>
      </w:r>
    </w:p>
    <w:p w:rsidR="00AA79A2" w:rsidRPr="00953BDC" w:rsidRDefault="00AA79A2" w:rsidP="00AA79A2">
      <w:pPr>
        <w:autoSpaceDE w:val="0"/>
        <w:autoSpaceDN w:val="0"/>
        <w:adjustRightInd w:val="0"/>
        <w:spacing w:before="120" w:after="120" w:line="360" w:lineRule="auto"/>
        <w:rPr>
          <w:rFonts w:ascii="Arial" w:hAnsi="Arial" w:cs="Arial"/>
          <w:lang w:val="es-PE" w:eastAsia="es-PE"/>
        </w:rPr>
      </w:pPr>
    </w:p>
    <w:p w:rsidR="00AA79A2" w:rsidRDefault="00AA79A2" w:rsidP="00AA79A2">
      <w:pPr>
        <w:autoSpaceDE w:val="0"/>
        <w:autoSpaceDN w:val="0"/>
        <w:adjustRightInd w:val="0"/>
        <w:spacing w:before="120" w:after="120" w:line="360" w:lineRule="auto"/>
        <w:rPr>
          <w:rFonts w:ascii="Arial" w:hAnsi="Arial" w:cs="Arial"/>
          <w:lang w:val="es-PE" w:eastAsia="es-PE"/>
        </w:rPr>
      </w:pPr>
      <w:r w:rsidRPr="00953BDC">
        <w:rPr>
          <w:rFonts w:ascii="Arial" w:hAnsi="Arial" w:cs="Arial"/>
          <w:lang w:val="es-PE" w:eastAsia="es-PE"/>
        </w:rPr>
        <w:t>Si todos los trozos de fósforo arden a los 60 grados, también</w:t>
      </w:r>
      <w:r>
        <w:rPr>
          <w:rFonts w:ascii="Arial" w:hAnsi="Arial" w:cs="Arial"/>
          <w:lang w:val="es-PE" w:eastAsia="es-PE"/>
        </w:rPr>
        <w:t xml:space="preserve"> </w:t>
      </w:r>
      <w:r w:rsidRPr="00953BDC">
        <w:rPr>
          <w:rFonts w:ascii="Arial" w:hAnsi="Arial" w:cs="Arial"/>
          <w:lang w:val="es-PE" w:eastAsia="es-PE"/>
        </w:rPr>
        <w:t xml:space="preserve">arderán estos tres: a, b y </w:t>
      </w:r>
      <w:proofErr w:type="gramStart"/>
      <w:r w:rsidRPr="00953BDC">
        <w:rPr>
          <w:rFonts w:ascii="Arial" w:hAnsi="Arial" w:cs="Arial"/>
          <w:lang w:val="es-PE" w:eastAsia="es-PE"/>
        </w:rPr>
        <w:t>c</w:t>
      </w:r>
      <w:r>
        <w:rPr>
          <w:rFonts w:ascii="Arial" w:hAnsi="Arial" w:cs="Arial"/>
          <w:lang w:val="es-PE" w:eastAsia="es-PE"/>
        </w:rPr>
        <w:t xml:space="preserve"> .</w:t>
      </w:r>
      <w:proofErr w:type="gramEnd"/>
    </w:p>
    <w:p w:rsidR="00AA79A2" w:rsidRPr="00953BDC" w:rsidRDefault="00AA79A2" w:rsidP="00AA79A2">
      <w:pPr>
        <w:autoSpaceDE w:val="0"/>
        <w:autoSpaceDN w:val="0"/>
        <w:adjustRightInd w:val="0"/>
        <w:spacing w:before="120" w:after="120" w:line="360" w:lineRule="auto"/>
        <w:rPr>
          <w:rFonts w:ascii="Arial" w:hAnsi="Arial" w:cs="Arial"/>
          <w:lang w:val="es-PE" w:eastAsia="es-PE"/>
        </w:rPr>
      </w:pPr>
      <w:proofErr w:type="gramStart"/>
      <w:r w:rsidRPr="00953BDC">
        <w:rPr>
          <w:rFonts w:ascii="Arial" w:hAnsi="Arial" w:cs="Arial"/>
          <w:lang w:val="es-PE" w:eastAsia="es-PE"/>
        </w:rPr>
        <w:t>a</w:t>
      </w:r>
      <w:proofErr w:type="gramEnd"/>
      <w:r w:rsidRPr="00953BDC">
        <w:rPr>
          <w:rFonts w:ascii="Arial" w:hAnsi="Arial" w:cs="Arial"/>
          <w:lang w:val="es-PE" w:eastAsia="es-PE"/>
        </w:rPr>
        <w:t>, b y c, arden a los 60 grados</w:t>
      </w:r>
    </w:p>
    <w:p w:rsidR="00AA79A2" w:rsidRDefault="00AA79A2" w:rsidP="00AA79A2">
      <w:pPr>
        <w:autoSpaceDE w:val="0"/>
        <w:autoSpaceDN w:val="0"/>
        <w:adjustRightInd w:val="0"/>
        <w:spacing w:before="120" w:after="120" w:line="360" w:lineRule="auto"/>
        <w:rPr>
          <w:rFonts w:ascii="Arial" w:hAnsi="Arial" w:cs="Arial"/>
          <w:lang w:val="es-PE" w:eastAsia="es-PE"/>
        </w:rPr>
      </w:pPr>
      <w:r w:rsidRPr="00953BDC">
        <w:rPr>
          <w:rFonts w:ascii="Arial" w:hAnsi="Arial" w:cs="Arial"/>
          <w:lang w:val="es-PE" w:eastAsia="es-PE"/>
        </w:rPr>
        <w:t>Todos los trozos de fósforo arden a los 60 grados.</w:t>
      </w:r>
    </w:p>
    <w:p w:rsidR="00AA79A2" w:rsidRDefault="00AA79A2" w:rsidP="00AA79A2">
      <w:pPr>
        <w:autoSpaceDE w:val="0"/>
        <w:autoSpaceDN w:val="0"/>
        <w:adjustRightInd w:val="0"/>
        <w:spacing w:before="120" w:after="120" w:line="360" w:lineRule="auto"/>
        <w:rPr>
          <w:rFonts w:ascii="Arial" w:hAnsi="Arial" w:cs="Arial"/>
          <w:b/>
          <w:bCs/>
          <w:lang w:val="es-PE" w:eastAsia="es-PE"/>
        </w:rPr>
      </w:pPr>
    </w:p>
    <w:p w:rsidR="00AA79A2" w:rsidRPr="00953BDC" w:rsidRDefault="00AA79A2" w:rsidP="00AA79A2">
      <w:pPr>
        <w:autoSpaceDE w:val="0"/>
        <w:autoSpaceDN w:val="0"/>
        <w:adjustRightInd w:val="0"/>
        <w:spacing w:before="120" w:after="120" w:line="360" w:lineRule="auto"/>
        <w:rPr>
          <w:rFonts w:ascii="Arial" w:hAnsi="Arial" w:cs="Arial"/>
          <w:b/>
          <w:bCs/>
          <w:lang w:val="es-PE" w:eastAsia="es-PE"/>
        </w:rPr>
      </w:pPr>
      <w:r w:rsidRPr="00953BDC">
        <w:rPr>
          <w:rFonts w:ascii="Arial" w:hAnsi="Arial" w:cs="Arial"/>
          <w:b/>
          <w:bCs/>
          <w:lang w:val="es-PE" w:eastAsia="es-PE"/>
        </w:rPr>
        <w:t>Formas de inferencias probabilísticas</w:t>
      </w:r>
    </w:p>
    <w:p w:rsidR="00AA79A2" w:rsidRPr="00953BDC" w:rsidRDefault="00AA79A2" w:rsidP="00AA79A2">
      <w:pPr>
        <w:autoSpaceDE w:val="0"/>
        <w:autoSpaceDN w:val="0"/>
        <w:adjustRightInd w:val="0"/>
        <w:spacing w:before="120" w:after="120" w:line="360" w:lineRule="auto"/>
        <w:rPr>
          <w:rFonts w:ascii="Arial" w:hAnsi="Arial" w:cs="Arial"/>
          <w:lang w:val="es-PE" w:eastAsia="es-PE"/>
        </w:rPr>
      </w:pPr>
      <w:r w:rsidRPr="00953BDC">
        <w:rPr>
          <w:rFonts w:ascii="Arial" w:hAnsi="Arial" w:cs="Arial"/>
          <w:lang w:val="es-PE" w:eastAsia="es-PE"/>
        </w:rPr>
        <w:t>Aunque no sean siempre explicaciones en sentido estricto se</w:t>
      </w:r>
      <w:r>
        <w:rPr>
          <w:rFonts w:ascii="Arial" w:hAnsi="Arial" w:cs="Arial"/>
          <w:lang w:val="es-PE" w:eastAsia="es-PE"/>
        </w:rPr>
        <w:t xml:space="preserve"> </w:t>
      </w:r>
      <w:r w:rsidRPr="00953BDC">
        <w:rPr>
          <w:rFonts w:ascii="Arial" w:hAnsi="Arial" w:cs="Arial"/>
          <w:lang w:val="es-PE" w:eastAsia="es-PE"/>
        </w:rPr>
        <w:t>pueden citar aquí, por su carácter en todo caso probabilístico, las</w:t>
      </w:r>
      <w:r>
        <w:rPr>
          <w:rFonts w:ascii="Arial" w:hAnsi="Arial" w:cs="Arial"/>
          <w:lang w:val="es-PE" w:eastAsia="es-PE"/>
        </w:rPr>
        <w:t xml:space="preserve"> </w:t>
      </w:r>
      <w:r w:rsidRPr="00953BDC">
        <w:rPr>
          <w:rFonts w:ascii="Arial" w:hAnsi="Arial" w:cs="Arial"/>
          <w:lang w:val="es-PE" w:eastAsia="es-PE"/>
        </w:rPr>
        <w:t>siguientes formas de inferencia, expuestas por Bunge</w:t>
      </w:r>
      <w:r>
        <w:rPr>
          <w:rFonts w:ascii="Arial" w:hAnsi="Arial" w:cs="Arial"/>
          <w:lang w:val="es-PE" w:eastAsia="es-PE"/>
        </w:rPr>
        <w:t xml:space="preserve"> </w:t>
      </w:r>
      <w:r w:rsidRPr="00953BDC">
        <w:rPr>
          <w:rFonts w:ascii="Arial" w:hAnsi="Arial" w:cs="Arial"/>
          <w:lang w:val="es-PE" w:eastAsia="es-PE"/>
        </w:rPr>
        <w:t>(1972,860).</w:t>
      </w:r>
    </w:p>
    <w:p w:rsidR="00AA79A2" w:rsidRPr="00953BDC" w:rsidRDefault="00AA79A2" w:rsidP="00AA79A2">
      <w:pPr>
        <w:autoSpaceDE w:val="0"/>
        <w:autoSpaceDN w:val="0"/>
        <w:adjustRightInd w:val="0"/>
        <w:spacing w:before="120" w:after="120" w:line="360" w:lineRule="auto"/>
        <w:rPr>
          <w:rFonts w:ascii="Arial" w:hAnsi="Arial" w:cs="Arial"/>
          <w:lang w:val="es-PE" w:eastAsia="es-PE"/>
        </w:rPr>
      </w:pPr>
      <w:r w:rsidRPr="00953BDC">
        <w:rPr>
          <w:rFonts w:ascii="Arial" w:hAnsi="Arial" w:cs="Arial"/>
          <w:lang w:val="es-PE" w:eastAsia="es-PE"/>
        </w:rPr>
        <w:t xml:space="preserve">1. </w:t>
      </w:r>
      <w:r w:rsidRPr="00953BDC">
        <w:rPr>
          <w:rFonts w:ascii="Arial" w:hAnsi="Arial" w:cs="Arial"/>
          <w:b/>
          <w:bCs/>
          <w:lang w:val="es-PE" w:eastAsia="es-PE"/>
        </w:rPr>
        <w:t>Analogía sustantiva</w:t>
      </w:r>
      <w:r w:rsidRPr="00953BDC">
        <w:rPr>
          <w:rFonts w:ascii="Arial" w:hAnsi="Arial" w:cs="Arial"/>
          <w:lang w:val="es-PE" w:eastAsia="es-PE"/>
        </w:rPr>
        <w:t>: Semejanza de componente.</w:t>
      </w:r>
    </w:p>
    <w:p w:rsidR="00AA79A2" w:rsidRDefault="00AA79A2" w:rsidP="00AA79A2">
      <w:pPr>
        <w:autoSpaceDE w:val="0"/>
        <w:autoSpaceDN w:val="0"/>
        <w:adjustRightInd w:val="0"/>
        <w:spacing w:before="120" w:after="120" w:line="360" w:lineRule="auto"/>
        <w:rPr>
          <w:rFonts w:ascii="Arial" w:hAnsi="Arial" w:cs="Arial"/>
          <w:lang w:val="es-PE" w:eastAsia="es-PE"/>
        </w:rPr>
      </w:pPr>
    </w:p>
    <w:p w:rsidR="00AA79A2" w:rsidRPr="00953BDC" w:rsidRDefault="00AA79A2" w:rsidP="00AA79A2">
      <w:pPr>
        <w:autoSpaceDE w:val="0"/>
        <w:autoSpaceDN w:val="0"/>
        <w:adjustRightInd w:val="0"/>
        <w:spacing w:before="120" w:after="120" w:line="360" w:lineRule="auto"/>
        <w:rPr>
          <w:rFonts w:ascii="Arial" w:hAnsi="Arial" w:cs="Arial"/>
          <w:lang w:val="es-PE" w:eastAsia="es-PE"/>
        </w:rPr>
      </w:pPr>
      <w:proofErr w:type="gramStart"/>
      <w:r w:rsidRPr="00953BDC">
        <w:rPr>
          <w:rFonts w:ascii="Arial" w:hAnsi="Arial" w:cs="Arial"/>
          <w:lang w:val="es-PE" w:eastAsia="es-PE"/>
        </w:rPr>
        <w:t>a</w:t>
      </w:r>
      <w:proofErr w:type="gramEnd"/>
      <w:r w:rsidRPr="00953BDC">
        <w:rPr>
          <w:rFonts w:ascii="Arial" w:hAnsi="Arial" w:cs="Arial"/>
          <w:lang w:val="es-PE" w:eastAsia="es-PE"/>
        </w:rPr>
        <w:t xml:space="preserve"> es P1, P2, .., </w:t>
      </w:r>
      <w:proofErr w:type="spellStart"/>
      <w:r w:rsidRPr="00953BDC">
        <w:rPr>
          <w:rFonts w:ascii="Arial" w:hAnsi="Arial" w:cs="Arial"/>
          <w:lang w:val="es-PE" w:eastAsia="es-PE"/>
        </w:rPr>
        <w:t>Pn</w:t>
      </w:r>
      <w:proofErr w:type="spellEnd"/>
    </w:p>
    <w:p w:rsidR="00AA79A2" w:rsidRPr="00953BDC" w:rsidRDefault="00AA79A2" w:rsidP="00AA79A2">
      <w:pPr>
        <w:autoSpaceDE w:val="0"/>
        <w:autoSpaceDN w:val="0"/>
        <w:adjustRightInd w:val="0"/>
        <w:spacing w:before="120" w:after="120" w:line="360" w:lineRule="auto"/>
        <w:rPr>
          <w:rFonts w:ascii="Arial" w:hAnsi="Arial" w:cs="Arial"/>
          <w:lang w:val="es-PE" w:eastAsia="es-PE"/>
        </w:rPr>
      </w:pPr>
      <w:proofErr w:type="gramStart"/>
      <w:r w:rsidRPr="00953BDC">
        <w:rPr>
          <w:rFonts w:ascii="Arial" w:hAnsi="Arial" w:cs="Arial"/>
          <w:lang w:val="es-PE" w:eastAsia="es-PE"/>
        </w:rPr>
        <w:t>b</w:t>
      </w:r>
      <w:proofErr w:type="gramEnd"/>
      <w:r w:rsidRPr="00953BDC">
        <w:rPr>
          <w:rFonts w:ascii="Arial" w:hAnsi="Arial" w:cs="Arial"/>
          <w:lang w:val="es-PE" w:eastAsia="es-PE"/>
        </w:rPr>
        <w:t xml:space="preserve"> es P1, ,P2, ... Pn-1</w:t>
      </w:r>
    </w:p>
    <w:p w:rsidR="00AA79A2" w:rsidRPr="00953BDC" w:rsidRDefault="00AA79A2" w:rsidP="00AA79A2">
      <w:pPr>
        <w:autoSpaceDE w:val="0"/>
        <w:autoSpaceDN w:val="0"/>
        <w:adjustRightInd w:val="0"/>
        <w:spacing w:before="120" w:after="120" w:line="360" w:lineRule="auto"/>
        <w:rPr>
          <w:rFonts w:ascii="Arial" w:hAnsi="Arial" w:cs="Arial"/>
          <w:lang w:val="es-PE" w:eastAsia="es-PE"/>
        </w:rPr>
      </w:pPr>
      <w:r w:rsidRPr="00953BDC">
        <w:rPr>
          <w:rFonts w:ascii="Arial" w:hAnsi="Arial" w:cs="Arial"/>
          <w:lang w:val="es-PE" w:eastAsia="es-PE"/>
        </w:rPr>
        <w:t xml:space="preserve">Es probable que b sea </w:t>
      </w:r>
      <w:proofErr w:type="spellStart"/>
      <w:r w:rsidRPr="00953BDC">
        <w:rPr>
          <w:rFonts w:ascii="Arial" w:hAnsi="Arial" w:cs="Arial"/>
          <w:lang w:val="es-PE" w:eastAsia="es-PE"/>
        </w:rPr>
        <w:t>Pn</w:t>
      </w:r>
      <w:proofErr w:type="spellEnd"/>
    </w:p>
    <w:p w:rsidR="00AA79A2" w:rsidRDefault="00AA79A2" w:rsidP="00AA79A2">
      <w:pPr>
        <w:autoSpaceDE w:val="0"/>
        <w:autoSpaceDN w:val="0"/>
        <w:adjustRightInd w:val="0"/>
        <w:spacing w:before="120" w:after="120" w:line="360" w:lineRule="auto"/>
        <w:rPr>
          <w:rFonts w:ascii="Arial" w:hAnsi="Arial" w:cs="Arial"/>
          <w:lang w:val="es-PE" w:eastAsia="es-PE"/>
        </w:rPr>
      </w:pPr>
    </w:p>
    <w:p w:rsidR="00AA79A2" w:rsidRPr="00953BDC" w:rsidRDefault="00AA79A2" w:rsidP="00AA79A2">
      <w:pPr>
        <w:autoSpaceDE w:val="0"/>
        <w:autoSpaceDN w:val="0"/>
        <w:adjustRightInd w:val="0"/>
        <w:spacing w:before="120" w:after="120" w:line="360" w:lineRule="auto"/>
        <w:rPr>
          <w:rFonts w:ascii="Arial" w:hAnsi="Arial" w:cs="Arial"/>
          <w:lang w:val="es-PE" w:eastAsia="es-PE"/>
        </w:rPr>
      </w:pPr>
      <w:r w:rsidRPr="00953BDC">
        <w:rPr>
          <w:rFonts w:ascii="Arial" w:hAnsi="Arial" w:cs="Arial"/>
          <w:lang w:val="es-PE" w:eastAsia="es-PE"/>
        </w:rPr>
        <w:t>Ejemplo:</w:t>
      </w:r>
    </w:p>
    <w:p w:rsidR="00AA79A2" w:rsidRPr="00953BDC" w:rsidRDefault="00AA79A2" w:rsidP="00AA79A2">
      <w:pPr>
        <w:autoSpaceDE w:val="0"/>
        <w:autoSpaceDN w:val="0"/>
        <w:adjustRightInd w:val="0"/>
        <w:spacing w:before="120" w:after="120" w:line="360" w:lineRule="auto"/>
        <w:rPr>
          <w:rFonts w:ascii="Arial" w:hAnsi="Arial" w:cs="Arial"/>
          <w:lang w:val="es-PE" w:eastAsia="es-PE"/>
        </w:rPr>
      </w:pPr>
      <w:r w:rsidRPr="00953BDC">
        <w:rPr>
          <w:rFonts w:ascii="Arial" w:hAnsi="Arial" w:cs="Arial"/>
          <w:lang w:val="es-PE" w:eastAsia="es-PE"/>
        </w:rPr>
        <w:t>"Entre los animales el cáncer se debe fundamentalmente a virus".</w:t>
      </w:r>
    </w:p>
    <w:p w:rsidR="00AA79A2" w:rsidRPr="00953BDC" w:rsidRDefault="00AA79A2" w:rsidP="00AA79A2">
      <w:pPr>
        <w:autoSpaceDE w:val="0"/>
        <w:autoSpaceDN w:val="0"/>
        <w:adjustRightInd w:val="0"/>
        <w:spacing w:before="120" w:after="120" w:line="360" w:lineRule="auto"/>
        <w:rPr>
          <w:rFonts w:ascii="Arial" w:hAnsi="Arial" w:cs="Arial"/>
          <w:lang w:val="es-PE" w:eastAsia="es-PE"/>
        </w:rPr>
      </w:pPr>
      <w:r>
        <w:rPr>
          <w:rFonts w:ascii="Arial" w:hAnsi="Arial" w:cs="Arial"/>
          <w:lang w:val="es-PE" w:eastAsia="es-PE"/>
        </w:rPr>
        <w:t>El hombre</w:t>
      </w:r>
      <w:r w:rsidRPr="00953BDC">
        <w:rPr>
          <w:rFonts w:ascii="Arial" w:hAnsi="Arial" w:cs="Arial"/>
          <w:lang w:val="es-PE" w:eastAsia="es-PE"/>
        </w:rPr>
        <w:t xml:space="preserve"> es un animal.</w:t>
      </w:r>
    </w:p>
    <w:p w:rsidR="00AA79A2" w:rsidRPr="00953BDC" w:rsidRDefault="00AA79A2" w:rsidP="00AA79A2">
      <w:pPr>
        <w:autoSpaceDE w:val="0"/>
        <w:autoSpaceDN w:val="0"/>
        <w:adjustRightInd w:val="0"/>
        <w:spacing w:before="120" w:after="120" w:line="360" w:lineRule="auto"/>
        <w:rPr>
          <w:rFonts w:ascii="Arial" w:hAnsi="Arial" w:cs="Arial"/>
          <w:lang w:val="es-PE" w:eastAsia="es-PE"/>
        </w:rPr>
      </w:pPr>
      <w:r w:rsidRPr="00953BDC">
        <w:rPr>
          <w:rFonts w:ascii="Arial" w:hAnsi="Arial" w:cs="Arial"/>
          <w:lang w:val="es-PE" w:eastAsia="es-PE"/>
        </w:rPr>
        <w:t>Por tanto es probable que los virus sean frecuentemente la causa</w:t>
      </w:r>
    </w:p>
    <w:p w:rsidR="00AA79A2" w:rsidRDefault="00AA79A2" w:rsidP="00AA79A2">
      <w:pPr>
        <w:autoSpaceDE w:val="0"/>
        <w:autoSpaceDN w:val="0"/>
        <w:adjustRightInd w:val="0"/>
        <w:spacing w:before="120" w:after="120" w:line="360" w:lineRule="auto"/>
        <w:rPr>
          <w:rFonts w:ascii="Arial" w:hAnsi="Arial" w:cs="Arial"/>
          <w:lang w:val="es-PE" w:eastAsia="es-PE"/>
        </w:rPr>
      </w:pPr>
      <w:proofErr w:type="gramStart"/>
      <w:r w:rsidRPr="00953BDC">
        <w:rPr>
          <w:rFonts w:ascii="Arial" w:hAnsi="Arial" w:cs="Arial"/>
          <w:lang w:val="es-PE" w:eastAsia="es-PE"/>
        </w:rPr>
        <w:lastRenderedPageBreak/>
        <w:t>del</w:t>
      </w:r>
      <w:proofErr w:type="gramEnd"/>
      <w:r w:rsidRPr="00953BDC">
        <w:rPr>
          <w:rFonts w:ascii="Arial" w:hAnsi="Arial" w:cs="Arial"/>
          <w:lang w:val="es-PE" w:eastAsia="es-PE"/>
        </w:rPr>
        <w:t xml:space="preserve"> cáncer humano.</w:t>
      </w:r>
    </w:p>
    <w:p w:rsidR="00AA79A2" w:rsidRPr="00953BDC" w:rsidRDefault="00AA79A2" w:rsidP="00AA79A2">
      <w:pPr>
        <w:autoSpaceDE w:val="0"/>
        <w:autoSpaceDN w:val="0"/>
        <w:adjustRightInd w:val="0"/>
        <w:spacing w:before="120" w:after="120" w:line="360" w:lineRule="auto"/>
        <w:rPr>
          <w:rFonts w:ascii="Arial" w:hAnsi="Arial" w:cs="Arial"/>
          <w:lang w:val="es-PE" w:eastAsia="es-PE"/>
        </w:rPr>
      </w:pPr>
    </w:p>
    <w:p w:rsidR="00AA79A2" w:rsidRPr="00953BDC" w:rsidRDefault="00AA79A2" w:rsidP="00AA79A2">
      <w:pPr>
        <w:autoSpaceDE w:val="0"/>
        <w:autoSpaceDN w:val="0"/>
        <w:adjustRightInd w:val="0"/>
        <w:spacing w:before="120" w:after="120" w:line="360" w:lineRule="auto"/>
        <w:rPr>
          <w:rFonts w:ascii="Arial" w:hAnsi="Arial" w:cs="Arial"/>
          <w:lang w:val="es-PE" w:eastAsia="es-PE"/>
        </w:rPr>
      </w:pPr>
      <w:r w:rsidRPr="00953BDC">
        <w:rPr>
          <w:rFonts w:ascii="Arial" w:hAnsi="Arial" w:cs="Arial"/>
          <w:lang w:val="es-PE" w:eastAsia="es-PE"/>
        </w:rPr>
        <w:t xml:space="preserve">2. </w:t>
      </w:r>
      <w:r w:rsidRPr="00953BDC">
        <w:rPr>
          <w:rFonts w:ascii="Arial" w:hAnsi="Arial" w:cs="Arial"/>
          <w:b/>
          <w:bCs/>
          <w:lang w:val="es-PE" w:eastAsia="es-PE"/>
        </w:rPr>
        <w:t>Analogía estructural</w:t>
      </w:r>
      <w:r w:rsidRPr="00953BDC">
        <w:rPr>
          <w:rFonts w:ascii="Arial" w:hAnsi="Arial" w:cs="Arial"/>
          <w:lang w:val="es-PE" w:eastAsia="es-PE"/>
        </w:rPr>
        <w:t>: Semejanza de forma</w:t>
      </w:r>
    </w:p>
    <w:p w:rsidR="00AA79A2" w:rsidRDefault="00AA79A2" w:rsidP="00AA79A2">
      <w:pPr>
        <w:autoSpaceDE w:val="0"/>
        <w:autoSpaceDN w:val="0"/>
        <w:adjustRightInd w:val="0"/>
        <w:spacing w:before="120" w:after="120" w:line="360" w:lineRule="auto"/>
        <w:rPr>
          <w:rFonts w:ascii="Arial" w:hAnsi="Arial" w:cs="Arial"/>
          <w:lang w:val="es-PE" w:eastAsia="es-PE"/>
        </w:rPr>
      </w:pPr>
      <w:r w:rsidRPr="00953BDC">
        <w:rPr>
          <w:rFonts w:ascii="Arial" w:hAnsi="Arial" w:cs="Arial"/>
          <w:lang w:val="es-PE" w:eastAsia="es-PE"/>
        </w:rPr>
        <w:t>Sistemas de forma (estruc</w:t>
      </w:r>
      <w:r>
        <w:rPr>
          <w:rFonts w:ascii="Arial" w:hAnsi="Arial" w:cs="Arial"/>
          <w:lang w:val="es-PE" w:eastAsia="es-PE"/>
        </w:rPr>
        <w:t xml:space="preserve">tura o ley) muy semejante tienen </w:t>
      </w:r>
      <w:r w:rsidRPr="00953BDC">
        <w:rPr>
          <w:rFonts w:ascii="Arial" w:hAnsi="Arial" w:cs="Arial"/>
          <w:lang w:val="es-PE" w:eastAsia="es-PE"/>
        </w:rPr>
        <w:t>frecuentemente en común otras propiedades.</w:t>
      </w:r>
    </w:p>
    <w:p w:rsidR="00AA79A2" w:rsidRPr="00953BDC" w:rsidRDefault="00AA79A2" w:rsidP="00AA79A2">
      <w:pPr>
        <w:autoSpaceDE w:val="0"/>
        <w:autoSpaceDN w:val="0"/>
        <w:adjustRightInd w:val="0"/>
        <w:spacing w:before="120" w:after="120" w:line="360" w:lineRule="auto"/>
        <w:rPr>
          <w:rFonts w:ascii="Arial" w:hAnsi="Arial" w:cs="Arial"/>
          <w:lang w:val="es-PE" w:eastAsia="es-PE"/>
        </w:rPr>
      </w:pPr>
      <w:proofErr w:type="gramStart"/>
      <w:r w:rsidRPr="00953BDC">
        <w:rPr>
          <w:rFonts w:ascii="Arial" w:hAnsi="Arial" w:cs="Arial"/>
          <w:i/>
          <w:iCs/>
          <w:lang w:val="es-PE" w:eastAsia="es-PE"/>
        </w:rPr>
        <w:t>a</w:t>
      </w:r>
      <w:proofErr w:type="gramEnd"/>
      <w:r w:rsidRPr="00953BDC">
        <w:rPr>
          <w:rFonts w:ascii="Arial" w:hAnsi="Arial" w:cs="Arial"/>
          <w:i/>
          <w:iCs/>
          <w:lang w:val="es-PE" w:eastAsia="es-PE"/>
        </w:rPr>
        <w:t xml:space="preserve"> </w:t>
      </w:r>
      <w:r w:rsidRPr="00953BDC">
        <w:rPr>
          <w:rFonts w:ascii="Arial" w:hAnsi="Arial" w:cs="Arial"/>
          <w:lang w:val="es-PE" w:eastAsia="es-PE"/>
        </w:rPr>
        <w:t xml:space="preserve">y </w:t>
      </w:r>
      <w:r w:rsidRPr="00953BDC">
        <w:rPr>
          <w:rFonts w:ascii="Arial" w:hAnsi="Arial" w:cs="Arial"/>
          <w:i/>
          <w:iCs/>
          <w:lang w:val="es-PE" w:eastAsia="es-PE"/>
        </w:rPr>
        <w:t xml:space="preserve">b </w:t>
      </w:r>
      <w:r w:rsidRPr="00953BDC">
        <w:rPr>
          <w:rFonts w:ascii="Arial" w:hAnsi="Arial" w:cs="Arial"/>
          <w:lang w:val="es-PE" w:eastAsia="es-PE"/>
        </w:rPr>
        <w:t>tienen la misma estructura ("obedecen" a leyes de la</w:t>
      </w:r>
      <w:r>
        <w:rPr>
          <w:rFonts w:ascii="Arial" w:hAnsi="Arial" w:cs="Arial"/>
          <w:lang w:val="es-PE" w:eastAsia="es-PE"/>
        </w:rPr>
        <w:t xml:space="preserve"> </w:t>
      </w:r>
      <w:r w:rsidRPr="00953BDC">
        <w:rPr>
          <w:rFonts w:ascii="Arial" w:hAnsi="Arial" w:cs="Arial"/>
          <w:lang w:val="es-PE" w:eastAsia="es-PE"/>
        </w:rPr>
        <w:t>misma forma)</w:t>
      </w:r>
    </w:p>
    <w:p w:rsidR="00AA79A2" w:rsidRDefault="00AA79A2" w:rsidP="00AA79A2">
      <w:pPr>
        <w:autoSpaceDE w:val="0"/>
        <w:autoSpaceDN w:val="0"/>
        <w:adjustRightInd w:val="0"/>
        <w:spacing w:before="120" w:after="120" w:line="360" w:lineRule="auto"/>
        <w:rPr>
          <w:rFonts w:ascii="Arial" w:hAnsi="Arial" w:cs="Arial"/>
          <w:lang w:val="es-PE" w:eastAsia="es-PE"/>
        </w:rPr>
      </w:pPr>
      <w:r w:rsidRPr="00953BDC">
        <w:rPr>
          <w:rFonts w:ascii="Arial" w:hAnsi="Arial" w:cs="Arial"/>
          <w:lang w:val="es-PE" w:eastAsia="es-PE"/>
        </w:rPr>
        <w:t xml:space="preserve">Es probable que </w:t>
      </w:r>
      <w:r w:rsidRPr="00953BDC">
        <w:rPr>
          <w:rFonts w:ascii="Arial" w:hAnsi="Arial" w:cs="Arial"/>
          <w:i/>
          <w:iCs/>
          <w:lang w:val="es-PE" w:eastAsia="es-PE"/>
        </w:rPr>
        <w:t xml:space="preserve">a </w:t>
      </w:r>
      <w:r w:rsidRPr="00953BDC">
        <w:rPr>
          <w:rFonts w:ascii="Arial" w:hAnsi="Arial" w:cs="Arial"/>
          <w:lang w:val="es-PE" w:eastAsia="es-PE"/>
        </w:rPr>
        <w:t xml:space="preserve">y </w:t>
      </w:r>
      <w:r w:rsidRPr="00953BDC">
        <w:rPr>
          <w:rFonts w:ascii="Arial" w:hAnsi="Arial" w:cs="Arial"/>
          <w:i/>
          <w:iCs/>
          <w:lang w:val="es-PE" w:eastAsia="es-PE"/>
        </w:rPr>
        <w:t xml:space="preserve">b </w:t>
      </w:r>
      <w:r w:rsidRPr="00953BDC">
        <w:rPr>
          <w:rFonts w:ascii="Arial" w:hAnsi="Arial" w:cs="Arial"/>
          <w:lang w:val="es-PE" w:eastAsia="es-PE"/>
        </w:rPr>
        <w:t>tengan en común otras propiedades.</w:t>
      </w:r>
    </w:p>
    <w:p w:rsidR="00AA79A2" w:rsidRPr="00953BDC" w:rsidRDefault="00AA79A2" w:rsidP="00AA79A2">
      <w:pPr>
        <w:autoSpaceDE w:val="0"/>
        <w:autoSpaceDN w:val="0"/>
        <w:adjustRightInd w:val="0"/>
        <w:spacing w:before="120" w:after="120" w:line="360" w:lineRule="auto"/>
        <w:rPr>
          <w:rFonts w:ascii="Arial" w:hAnsi="Arial" w:cs="Arial"/>
          <w:lang w:val="es-PE" w:eastAsia="es-PE"/>
        </w:rPr>
      </w:pPr>
    </w:p>
    <w:p w:rsidR="00AA79A2" w:rsidRDefault="00AA79A2" w:rsidP="00AA79A2">
      <w:pPr>
        <w:autoSpaceDE w:val="0"/>
        <w:autoSpaceDN w:val="0"/>
        <w:adjustRightInd w:val="0"/>
        <w:spacing w:before="120" w:after="120" w:line="360" w:lineRule="auto"/>
        <w:rPr>
          <w:rFonts w:ascii="Arial" w:hAnsi="Arial" w:cs="Arial"/>
          <w:lang w:val="es-PE" w:eastAsia="es-PE"/>
        </w:rPr>
      </w:pPr>
      <w:r w:rsidRPr="00953BDC">
        <w:rPr>
          <w:rFonts w:ascii="Arial" w:hAnsi="Arial" w:cs="Arial"/>
          <w:lang w:val="es-PE" w:eastAsia="es-PE"/>
        </w:rPr>
        <w:t xml:space="preserve">3. </w:t>
      </w:r>
      <w:r w:rsidRPr="00953BDC">
        <w:rPr>
          <w:rFonts w:ascii="Arial" w:hAnsi="Arial" w:cs="Arial"/>
          <w:b/>
          <w:bCs/>
          <w:lang w:val="es-PE" w:eastAsia="es-PE"/>
        </w:rPr>
        <w:t>Inducción de primer grado</w:t>
      </w:r>
      <w:r w:rsidRPr="00953BDC">
        <w:rPr>
          <w:rFonts w:ascii="Arial" w:hAnsi="Arial" w:cs="Arial"/>
          <w:lang w:val="es-PE" w:eastAsia="es-PE"/>
        </w:rPr>
        <w:t>: (De los ejemplos a una</w:t>
      </w:r>
      <w:r>
        <w:rPr>
          <w:rFonts w:ascii="Arial" w:hAnsi="Arial" w:cs="Arial"/>
          <w:lang w:val="es-PE" w:eastAsia="es-PE"/>
        </w:rPr>
        <w:t xml:space="preserve"> </w:t>
      </w:r>
      <w:r w:rsidRPr="00953BDC">
        <w:rPr>
          <w:rFonts w:ascii="Arial" w:hAnsi="Arial" w:cs="Arial"/>
          <w:lang w:val="es-PE" w:eastAsia="es-PE"/>
        </w:rPr>
        <w:t>generalización de nivel más bajo)</w:t>
      </w:r>
    </w:p>
    <w:p w:rsidR="00AA79A2" w:rsidRPr="00953BDC" w:rsidRDefault="00AA79A2" w:rsidP="00AA79A2">
      <w:pPr>
        <w:autoSpaceDE w:val="0"/>
        <w:autoSpaceDN w:val="0"/>
        <w:adjustRightInd w:val="0"/>
        <w:spacing w:before="120" w:after="120" w:line="360" w:lineRule="auto"/>
        <w:rPr>
          <w:rFonts w:ascii="Arial" w:hAnsi="Arial" w:cs="Arial"/>
          <w:lang w:val="es-PE" w:eastAsia="es-PE"/>
        </w:rPr>
      </w:pPr>
    </w:p>
    <w:p w:rsidR="00AA79A2" w:rsidRPr="00953BDC" w:rsidRDefault="00AA79A2" w:rsidP="00AA79A2">
      <w:pPr>
        <w:autoSpaceDE w:val="0"/>
        <w:autoSpaceDN w:val="0"/>
        <w:adjustRightInd w:val="0"/>
        <w:spacing w:before="120" w:after="120" w:line="360" w:lineRule="auto"/>
        <w:rPr>
          <w:rFonts w:ascii="Arial" w:hAnsi="Arial" w:cs="Arial"/>
          <w:lang w:val="es-PE" w:eastAsia="es-PE"/>
        </w:rPr>
      </w:pPr>
      <w:r w:rsidRPr="00953BDC">
        <w:rPr>
          <w:rFonts w:ascii="Arial" w:hAnsi="Arial" w:cs="Arial"/>
          <w:lang w:val="es-PE" w:eastAsia="es-PE"/>
        </w:rPr>
        <w:t>Todos los A hasta el n-</w:t>
      </w:r>
      <w:proofErr w:type="spellStart"/>
      <w:r w:rsidRPr="00953BDC">
        <w:rPr>
          <w:rFonts w:ascii="Arial" w:hAnsi="Arial" w:cs="Arial"/>
          <w:lang w:val="es-PE" w:eastAsia="es-PE"/>
        </w:rPr>
        <w:t>ésimo</w:t>
      </w:r>
      <w:proofErr w:type="spellEnd"/>
      <w:r w:rsidRPr="00953BDC">
        <w:rPr>
          <w:rFonts w:ascii="Arial" w:hAnsi="Arial" w:cs="Arial"/>
          <w:lang w:val="es-PE" w:eastAsia="es-PE"/>
        </w:rPr>
        <w:t xml:space="preserve"> han resultado ser B</w:t>
      </w:r>
    </w:p>
    <w:p w:rsidR="00AA79A2" w:rsidRDefault="00AA79A2" w:rsidP="00AA79A2">
      <w:pPr>
        <w:autoSpaceDE w:val="0"/>
        <w:autoSpaceDN w:val="0"/>
        <w:adjustRightInd w:val="0"/>
        <w:spacing w:before="120" w:after="120" w:line="360" w:lineRule="auto"/>
        <w:rPr>
          <w:rFonts w:ascii="Arial" w:hAnsi="Arial" w:cs="Arial"/>
          <w:lang w:val="es-PE" w:eastAsia="es-PE"/>
        </w:rPr>
      </w:pPr>
      <w:r w:rsidRPr="00953BDC">
        <w:rPr>
          <w:rFonts w:ascii="Arial" w:hAnsi="Arial" w:cs="Arial"/>
          <w:lang w:val="es-PE" w:eastAsia="es-PE"/>
        </w:rPr>
        <w:t>Es probable que todos los A sean B.</w:t>
      </w:r>
    </w:p>
    <w:p w:rsidR="00AA79A2" w:rsidRPr="00953BDC" w:rsidRDefault="00AA79A2" w:rsidP="00AA79A2">
      <w:pPr>
        <w:autoSpaceDE w:val="0"/>
        <w:autoSpaceDN w:val="0"/>
        <w:adjustRightInd w:val="0"/>
        <w:spacing w:before="120" w:after="120" w:line="360" w:lineRule="auto"/>
        <w:rPr>
          <w:rFonts w:ascii="Arial" w:hAnsi="Arial" w:cs="Arial"/>
          <w:lang w:val="es-PE" w:eastAsia="es-PE"/>
        </w:rPr>
      </w:pPr>
    </w:p>
    <w:p w:rsidR="00AA79A2" w:rsidRDefault="00AA79A2" w:rsidP="00AA79A2">
      <w:pPr>
        <w:autoSpaceDE w:val="0"/>
        <w:autoSpaceDN w:val="0"/>
        <w:adjustRightInd w:val="0"/>
        <w:spacing w:before="120" w:after="120" w:line="360" w:lineRule="auto"/>
        <w:rPr>
          <w:rFonts w:ascii="Arial" w:hAnsi="Arial" w:cs="Arial"/>
          <w:lang w:val="es-PE" w:eastAsia="es-PE"/>
        </w:rPr>
      </w:pPr>
      <w:r w:rsidRPr="00953BDC">
        <w:rPr>
          <w:rFonts w:ascii="Arial" w:hAnsi="Arial" w:cs="Arial"/>
          <w:lang w:val="es-PE" w:eastAsia="es-PE"/>
        </w:rPr>
        <w:t xml:space="preserve">4. </w:t>
      </w:r>
      <w:r w:rsidRPr="00953BDC">
        <w:rPr>
          <w:rFonts w:ascii="Arial" w:hAnsi="Arial" w:cs="Arial"/>
          <w:b/>
          <w:bCs/>
          <w:lang w:val="es-PE" w:eastAsia="es-PE"/>
        </w:rPr>
        <w:t>Inducción de segundo grado</w:t>
      </w:r>
      <w:r w:rsidRPr="00953BDC">
        <w:rPr>
          <w:rFonts w:ascii="Arial" w:hAnsi="Arial" w:cs="Arial"/>
          <w:lang w:val="es-PE" w:eastAsia="es-PE"/>
        </w:rPr>
        <w:t>: (De generalizaciones de nivel</w:t>
      </w:r>
      <w:r>
        <w:rPr>
          <w:rFonts w:ascii="Arial" w:hAnsi="Arial" w:cs="Arial"/>
          <w:lang w:val="es-PE" w:eastAsia="es-PE"/>
        </w:rPr>
        <w:t xml:space="preserve"> </w:t>
      </w:r>
      <w:r w:rsidRPr="00953BDC">
        <w:rPr>
          <w:rFonts w:ascii="Arial" w:hAnsi="Arial" w:cs="Arial"/>
          <w:lang w:val="es-PE" w:eastAsia="es-PE"/>
        </w:rPr>
        <w:t>más bajo a generalizaciones de nivel más alto).</w:t>
      </w:r>
    </w:p>
    <w:p w:rsidR="00AA79A2" w:rsidRPr="00953BDC" w:rsidRDefault="00AA79A2" w:rsidP="00AA79A2">
      <w:pPr>
        <w:autoSpaceDE w:val="0"/>
        <w:autoSpaceDN w:val="0"/>
        <w:adjustRightInd w:val="0"/>
        <w:spacing w:before="120" w:after="120" w:line="360" w:lineRule="auto"/>
        <w:rPr>
          <w:rFonts w:ascii="Arial" w:hAnsi="Arial" w:cs="Arial"/>
          <w:lang w:val="es-PE" w:eastAsia="es-PE"/>
        </w:rPr>
      </w:pPr>
    </w:p>
    <w:p w:rsidR="00AA79A2" w:rsidRPr="00953BDC" w:rsidRDefault="00AA79A2" w:rsidP="00AA79A2">
      <w:pPr>
        <w:autoSpaceDE w:val="0"/>
        <w:autoSpaceDN w:val="0"/>
        <w:adjustRightInd w:val="0"/>
        <w:spacing w:before="120" w:after="120" w:line="360" w:lineRule="auto"/>
        <w:rPr>
          <w:rFonts w:ascii="Arial" w:hAnsi="Arial" w:cs="Arial"/>
          <w:lang w:val="es-PE" w:eastAsia="es-PE"/>
        </w:rPr>
      </w:pPr>
      <w:r w:rsidRPr="00953BDC">
        <w:rPr>
          <w:rFonts w:ascii="Arial" w:hAnsi="Arial" w:cs="Arial"/>
          <w:lang w:val="es-PE" w:eastAsia="es-PE"/>
        </w:rPr>
        <w:t>La ley L vale para todo el conjunto S</w:t>
      </w:r>
      <w:r w:rsidRPr="004E176E">
        <w:rPr>
          <w:rFonts w:ascii="Arial" w:hAnsi="Arial" w:cs="Arial"/>
          <w:vertAlign w:val="subscript"/>
          <w:lang w:val="es-PE" w:eastAsia="es-PE"/>
        </w:rPr>
        <w:t xml:space="preserve">i </w:t>
      </w:r>
      <w:r w:rsidRPr="00953BDC">
        <w:rPr>
          <w:rFonts w:ascii="Arial" w:hAnsi="Arial" w:cs="Arial"/>
          <w:lang w:val="es-PE" w:eastAsia="es-PE"/>
        </w:rPr>
        <w:t>hasta el n-</w:t>
      </w:r>
      <w:proofErr w:type="spellStart"/>
      <w:r w:rsidRPr="00953BDC">
        <w:rPr>
          <w:rFonts w:ascii="Arial" w:hAnsi="Arial" w:cs="Arial"/>
          <w:lang w:val="es-PE" w:eastAsia="es-PE"/>
        </w:rPr>
        <w:t>ésimo</w:t>
      </w:r>
      <w:proofErr w:type="spellEnd"/>
      <w:r w:rsidRPr="00953BDC">
        <w:rPr>
          <w:rFonts w:ascii="Arial" w:hAnsi="Arial" w:cs="Arial"/>
          <w:lang w:val="es-PE" w:eastAsia="es-PE"/>
        </w:rPr>
        <w:t>.</w:t>
      </w:r>
    </w:p>
    <w:p w:rsidR="00AA79A2" w:rsidRPr="00953BDC" w:rsidRDefault="00AA79A2" w:rsidP="00AA79A2">
      <w:pPr>
        <w:autoSpaceDE w:val="0"/>
        <w:autoSpaceDN w:val="0"/>
        <w:adjustRightInd w:val="0"/>
        <w:spacing w:before="120" w:after="120" w:line="360" w:lineRule="auto"/>
        <w:rPr>
          <w:rFonts w:ascii="Arial" w:hAnsi="Arial" w:cs="Arial"/>
          <w:lang w:val="es-PE" w:eastAsia="es-PE"/>
        </w:rPr>
      </w:pPr>
      <w:r w:rsidRPr="00953BDC">
        <w:rPr>
          <w:rFonts w:ascii="Arial" w:hAnsi="Arial" w:cs="Arial"/>
          <w:lang w:val="es-PE" w:eastAsia="es-PE"/>
        </w:rPr>
        <w:t>Es probable que valga para todo conjunto S</w:t>
      </w:r>
      <w:r w:rsidRPr="004E176E">
        <w:rPr>
          <w:rFonts w:ascii="Arial" w:hAnsi="Arial" w:cs="Arial"/>
          <w:vertAlign w:val="subscript"/>
          <w:lang w:val="es-PE" w:eastAsia="es-PE"/>
        </w:rPr>
        <w:t>i</w:t>
      </w:r>
      <w:r w:rsidRPr="00953BDC">
        <w:rPr>
          <w:rFonts w:ascii="Arial" w:hAnsi="Arial" w:cs="Arial"/>
          <w:lang w:val="es-PE" w:eastAsia="es-PE"/>
        </w:rPr>
        <w:t>.</w:t>
      </w:r>
    </w:p>
    <w:p w:rsidR="00AA79A2" w:rsidRPr="00953BDC" w:rsidRDefault="00AA79A2" w:rsidP="00AA79A2">
      <w:pPr>
        <w:autoSpaceDE w:val="0"/>
        <w:autoSpaceDN w:val="0"/>
        <w:adjustRightInd w:val="0"/>
        <w:spacing w:before="120" w:after="120" w:line="360" w:lineRule="auto"/>
        <w:rPr>
          <w:rFonts w:ascii="Arial" w:hAnsi="Arial" w:cs="Arial"/>
          <w:lang w:val="es-PE" w:eastAsia="es-PE"/>
        </w:rPr>
      </w:pPr>
      <w:r w:rsidRPr="00953BDC">
        <w:rPr>
          <w:rFonts w:ascii="Arial" w:hAnsi="Arial" w:cs="Arial"/>
          <w:lang w:val="es-PE" w:eastAsia="es-PE"/>
        </w:rPr>
        <w:t>Ejemplo:</w:t>
      </w:r>
    </w:p>
    <w:p w:rsidR="00AA79A2" w:rsidRPr="00953BDC" w:rsidRDefault="00AA79A2" w:rsidP="00AA79A2">
      <w:pPr>
        <w:autoSpaceDE w:val="0"/>
        <w:autoSpaceDN w:val="0"/>
        <w:adjustRightInd w:val="0"/>
        <w:spacing w:before="120" w:after="120" w:line="360" w:lineRule="auto"/>
        <w:rPr>
          <w:rFonts w:ascii="Arial" w:hAnsi="Arial" w:cs="Arial"/>
          <w:lang w:val="es-PE" w:eastAsia="es-PE"/>
        </w:rPr>
      </w:pPr>
      <w:r w:rsidRPr="00953BDC">
        <w:rPr>
          <w:rFonts w:ascii="Arial" w:hAnsi="Arial" w:cs="Arial"/>
          <w:lang w:val="es-PE" w:eastAsia="es-PE"/>
        </w:rPr>
        <w:t>"Las leyes básicas del aprendizaje valen para todas las especies</w:t>
      </w:r>
      <w:r>
        <w:rPr>
          <w:rFonts w:ascii="Arial" w:hAnsi="Arial" w:cs="Arial"/>
          <w:lang w:val="es-PE" w:eastAsia="es-PE"/>
        </w:rPr>
        <w:t xml:space="preserve"> </w:t>
      </w:r>
      <w:r w:rsidRPr="00953BDC">
        <w:rPr>
          <w:rFonts w:ascii="Arial" w:hAnsi="Arial" w:cs="Arial"/>
          <w:lang w:val="es-PE" w:eastAsia="es-PE"/>
        </w:rPr>
        <w:t>estudiadas, por tanto es posible que valgan para todas las</w:t>
      </w:r>
      <w:r>
        <w:rPr>
          <w:rFonts w:ascii="Arial" w:hAnsi="Arial" w:cs="Arial"/>
          <w:lang w:val="es-PE" w:eastAsia="es-PE"/>
        </w:rPr>
        <w:t xml:space="preserve"> </w:t>
      </w:r>
      <w:r w:rsidRPr="00953BDC">
        <w:rPr>
          <w:rFonts w:ascii="Arial" w:hAnsi="Arial" w:cs="Arial"/>
          <w:lang w:val="es-PE" w:eastAsia="es-PE"/>
        </w:rPr>
        <w:t>especies existentes".</w:t>
      </w:r>
    </w:p>
    <w:p w:rsidR="00AA79A2" w:rsidRDefault="00AA79A2" w:rsidP="00AA79A2">
      <w:pPr>
        <w:autoSpaceDE w:val="0"/>
        <w:autoSpaceDN w:val="0"/>
        <w:adjustRightInd w:val="0"/>
        <w:spacing w:before="120" w:after="120" w:line="360" w:lineRule="auto"/>
        <w:rPr>
          <w:rFonts w:ascii="Arial" w:hAnsi="Arial" w:cs="Arial"/>
          <w:b/>
          <w:lang w:val="es-PE" w:eastAsia="es-PE"/>
        </w:rPr>
      </w:pPr>
    </w:p>
    <w:p w:rsidR="00AA79A2" w:rsidRDefault="00AA79A2" w:rsidP="00AA79A2">
      <w:pPr>
        <w:autoSpaceDE w:val="0"/>
        <w:autoSpaceDN w:val="0"/>
        <w:adjustRightInd w:val="0"/>
        <w:spacing w:before="120" w:after="120" w:line="360" w:lineRule="auto"/>
        <w:rPr>
          <w:rFonts w:ascii="Arial" w:hAnsi="Arial" w:cs="Arial"/>
          <w:b/>
          <w:lang w:val="es-PE" w:eastAsia="es-PE"/>
        </w:rPr>
      </w:pPr>
      <w:r w:rsidRPr="0026521D">
        <w:rPr>
          <w:rFonts w:ascii="Arial" w:hAnsi="Arial" w:cs="Arial"/>
          <w:b/>
          <w:lang w:val="es-PE" w:eastAsia="es-PE"/>
        </w:rPr>
        <w:t>3.3 Marco Conceptual.</w:t>
      </w:r>
    </w:p>
    <w:p w:rsidR="00AA79A2" w:rsidRDefault="00AA79A2" w:rsidP="00AA79A2">
      <w:pPr>
        <w:autoSpaceDE w:val="0"/>
        <w:autoSpaceDN w:val="0"/>
        <w:adjustRightInd w:val="0"/>
        <w:spacing w:before="120" w:after="120" w:line="360" w:lineRule="auto"/>
        <w:rPr>
          <w:rFonts w:ascii="Arial" w:hAnsi="Arial" w:cs="Arial"/>
          <w:b/>
          <w:lang w:val="es-PE" w:eastAsia="es-PE"/>
        </w:rPr>
      </w:pPr>
    </w:p>
    <w:p w:rsidR="00AA79A2" w:rsidRPr="0026521D" w:rsidRDefault="00AA79A2" w:rsidP="00AA79A2">
      <w:pPr>
        <w:numPr>
          <w:ilvl w:val="0"/>
          <w:numId w:val="4"/>
        </w:numPr>
        <w:spacing w:before="120" w:after="120" w:line="480" w:lineRule="auto"/>
        <w:rPr>
          <w:rFonts w:ascii="Arial" w:hAnsi="Arial" w:cs="Arial"/>
          <w:b/>
          <w:bCs/>
          <w:i/>
          <w:iCs/>
          <w:lang w:val="es-MX"/>
        </w:rPr>
      </w:pPr>
      <w:r w:rsidRPr="0026521D">
        <w:rPr>
          <w:rFonts w:ascii="Arial" w:hAnsi="Arial" w:cs="Arial"/>
          <w:b/>
          <w:i/>
        </w:rPr>
        <w:t>Proposiciones.-</w:t>
      </w:r>
      <w:r w:rsidRPr="0026521D">
        <w:rPr>
          <w:rFonts w:ascii="Arial" w:hAnsi="Arial" w:cs="Arial"/>
        </w:rPr>
        <w:t xml:space="preserve"> </w:t>
      </w:r>
      <w:r w:rsidRPr="0026521D">
        <w:rPr>
          <w:rFonts w:ascii="Arial" w:hAnsi="Arial" w:cs="Arial"/>
          <w:i/>
          <w:iCs/>
          <w:lang w:val="es-MX"/>
        </w:rPr>
        <w:t xml:space="preserve">Son aquellas oraciones y frases que tienen una propiedad: pueden ser </w:t>
      </w:r>
      <w:r w:rsidRPr="0026521D">
        <w:rPr>
          <w:rFonts w:ascii="Arial" w:hAnsi="Arial" w:cs="Arial"/>
          <w:b/>
          <w:bCs/>
          <w:i/>
          <w:iCs/>
          <w:lang w:val="es-MX"/>
        </w:rPr>
        <w:t>verdaderas o falsas.</w:t>
      </w:r>
    </w:p>
    <w:p w:rsidR="00AA79A2" w:rsidRPr="0026521D" w:rsidRDefault="00AA79A2" w:rsidP="00AA79A2">
      <w:pPr>
        <w:numPr>
          <w:ilvl w:val="0"/>
          <w:numId w:val="4"/>
        </w:numPr>
        <w:spacing w:before="120" w:after="120" w:line="480" w:lineRule="auto"/>
        <w:rPr>
          <w:rFonts w:ascii="Arial" w:hAnsi="Arial" w:cs="Arial"/>
          <w:b/>
          <w:bCs/>
          <w:i/>
          <w:iCs/>
          <w:lang w:val="es-MX"/>
        </w:rPr>
      </w:pPr>
      <w:r w:rsidRPr="0026521D">
        <w:rPr>
          <w:rFonts w:ascii="Arial" w:hAnsi="Arial" w:cs="Arial"/>
          <w:b/>
          <w:bCs/>
          <w:i/>
          <w:iCs/>
          <w:lang w:val="es-MX"/>
        </w:rPr>
        <w:t xml:space="preserve">Esquema deductivo de </w:t>
      </w:r>
      <w:proofErr w:type="spellStart"/>
      <w:r w:rsidRPr="0026521D">
        <w:rPr>
          <w:rFonts w:ascii="Arial" w:hAnsi="Arial" w:cs="Arial"/>
          <w:b/>
          <w:bCs/>
          <w:i/>
          <w:iCs/>
          <w:lang w:val="es-MX"/>
        </w:rPr>
        <w:t>Stinchcombe</w:t>
      </w:r>
      <w:proofErr w:type="spellEnd"/>
      <w:r w:rsidRPr="0026521D">
        <w:rPr>
          <w:rFonts w:ascii="Arial" w:hAnsi="Arial" w:cs="Arial"/>
          <w:b/>
          <w:bCs/>
          <w:i/>
          <w:iCs/>
          <w:lang w:val="es-MX"/>
        </w:rPr>
        <w:t xml:space="preserve">.- </w:t>
      </w:r>
    </w:p>
    <w:p w:rsidR="00AA79A2" w:rsidRPr="0026521D" w:rsidRDefault="00AA79A2" w:rsidP="00AA79A2">
      <w:pPr>
        <w:spacing w:before="120" w:after="120" w:line="480" w:lineRule="auto"/>
        <w:jc w:val="center"/>
        <w:rPr>
          <w:rFonts w:ascii="Arial" w:hAnsi="Arial" w:cs="Arial"/>
        </w:rPr>
      </w:pPr>
      <w:r w:rsidRPr="0026521D">
        <w:rPr>
          <w:rFonts w:ascii="Arial" w:hAnsi="Arial" w:cs="Arial"/>
        </w:rPr>
        <w:lastRenderedPageBreak/>
        <w:t xml:space="preserve">A → </w:t>
      </w:r>
      <w:proofErr w:type="gramStart"/>
      <w:r w:rsidRPr="0026521D">
        <w:rPr>
          <w:rFonts w:ascii="Arial" w:hAnsi="Arial" w:cs="Arial"/>
        </w:rPr>
        <w:t>B</w:t>
      </w:r>
      <w:r w:rsidRPr="0026521D">
        <w:rPr>
          <w:rFonts w:ascii="Arial" w:hAnsi="Arial" w:cs="Arial"/>
          <w:vertAlign w:val="subscript"/>
        </w:rPr>
        <w:t>1</w:t>
      </w:r>
      <w:r w:rsidRPr="0026521D">
        <w:rPr>
          <w:rFonts w:ascii="Arial" w:hAnsi="Arial" w:cs="Arial"/>
        </w:rPr>
        <w:t xml:space="preserve"> ,</w:t>
      </w:r>
      <w:proofErr w:type="gramEnd"/>
      <w:r w:rsidRPr="0026521D">
        <w:rPr>
          <w:rFonts w:ascii="Arial" w:hAnsi="Arial" w:cs="Arial"/>
        </w:rPr>
        <w:t xml:space="preserve"> B</w:t>
      </w:r>
      <w:r w:rsidRPr="0026521D">
        <w:rPr>
          <w:rFonts w:ascii="Arial" w:hAnsi="Arial" w:cs="Arial"/>
          <w:vertAlign w:val="subscript"/>
        </w:rPr>
        <w:t>2</w:t>
      </w:r>
      <w:r w:rsidRPr="0026521D">
        <w:rPr>
          <w:rFonts w:ascii="Arial" w:hAnsi="Arial" w:cs="Arial"/>
        </w:rPr>
        <w:t xml:space="preserve"> , B</w:t>
      </w:r>
      <w:r w:rsidRPr="0026521D">
        <w:rPr>
          <w:rFonts w:ascii="Arial" w:hAnsi="Arial" w:cs="Arial"/>
          <w:vertAlign w:val="subscript"/>
        </w:rPr>
        <w:t>3</w:t>
      </w:r>
      <w:r w:rsidRPr="0026521D">
        <w:rPr>
          <w:rFonts w:ascii="Arial" w:hAnsi="Arial" w:cs="Arial"/>
        </w:rPr>
        <w:t xml:space="preserve"> , ….  , </w:t>
      </w:r>
      <w:proofErr w:type="spellStart"/>
      <w:r w:rsidRPr="0026521D">
        <w:rPr>
          <w:rFonts w:ascii="Arial" w:hAnsi="Arial" w:cs="Arial"/>
        </w:rPr>
        <w:t>B</w:t>
      </w:r>
      <w:r w:rsidRPr="0026521D">
        <w:rPr>
          <w:rFonts w:ascii="Arial" w:hAnsi="Arial" w:cs="Arial"/>
          <w:vertAlign w:val="subscript"/>
        </w:rPr>
        <w:t>n</w:t>
      </w:r>
      <w:proofErr w:type="spellEnd"/>
    </w:p>
    <w:p w:rsidR="00AA79A2" w:rsidRPr="0026521D" w:rsidRDefault="00AA79A2" w:rsidP="00AA79A2">
      <w:pPr>
        <w:spacing w:before="120" w:after="120" w:line="480" w:lineRule="auto"/>
        <w:rPr>
          <w:rFonts w:ascii="Arial" w:hAnsi="Arial" w:cs="Arial"/>
        </w:rPr>
      </w:pPr>
      <w:r w:rsidRPr="0026521D">
        <w:rPr>
          <w:rFonts w:ascii="Arial" w:hAnsi="Arial" w:cs="Arial"/>
        </w:rPr>
        <w:t xml:space="preserve">Si </w:t>
      </w:r>
      <w:proofErr w:type="gramStart"/>
      <w:r w:rsidRPr="0026521D">
        <w:rPr>
          <w:rFonts w:ascii="Arial" w:hAnsi="Arial" w:cs="Arial"/>
        </w:rPr>
        <w:t>B</w:t>
      </w:r>
      <w:r w:rsidRPr="0026521D">
        <w:rPr>
          <w:rFonts w:ascii="Arial" w:hAnsi="Arial" w:cs="Arial"/>
          <w:vertAlign w:val="subscript"/>
        </w:rPr>
        <w:t>1</w:t>
      </w:r>
      <w:r w:rsidRPr="0026521D">
        <w:rPr>
          <w:rFonts w:ascii="Arial" w:hAnsi="Arial" w:cs="Arial"/>
        </w:rPr>
        <w:t xml:space="preserve"> ,</w:t>
      </w:r>
      <w:proofErr w:type="gramEnd"/>
      <w:r w:rsidRPr="0026521D">
        <w:rPr>
          <w:rFonts w:ascii="Arial" w:hAnsi="Arial" w:cs="Arial"/>
        </w:rPr>
        <w:t xml:space="preserve"> B</w:t>
      </w:r>
      <w:r w:rsidRPr="0026521D">
        <w:rPr>
          <w:rFonts w:ascii="Arial" w:hAnsi="Arial" w:cs="Arial"/>
          <w:vertAlign w:val="subscript"/>
        </w:rPr>
        <w:t>2</w:t>
      </w:r>
      <w:r w:rsidRPr="0026521D">
        <w:rPr>
          <w:rFonts w:ascii="Arial" w:hAnsi="Arial" w:cs="Arial"/>
        </w:rPr>
        <w:t xml:space="preserve"> , B</w:t>
      </w:r>
      <w:r w:rsidRPr="0026521D">
        <w:rPr>
          <w:rFonts w:ascii="Arial" w:hAnsi="Arial" w:cs="Arial"/>
          <w:vertAlign w:val="subscript"/>
        </w:rPr>
        <w:t>3</w:t>
      </w:r>
      <w:r w:rsidRPr="0026521D">
        <w:rPr>
          <w:rFonts w:ascii="Arial" w:hAnsi="Arial" w:cs="Arial"/>
        </w:rPr>
        <w:t xml:space="preserve"> , ….  , </w:t>
      </w:r>
      <w:proofErr w:type="spellStart"/>
      <w:r w:rsidRPr="0026521D">
        <w:rPr>
          <w:rFonts w:ascii="Arial" w:hAnsi="Arial" w:cs="Arial"/>
        </w:rPr>
        <w:t>B</w:t>
      </w:r>
      <w:r w:rsidRPr="0026521D">
        <w:rPr>
          <w:rFonts w:ascii="Arial" w:hAnsi="Arial" w:cs="Arial"/>
          <w:vertAlign w:val="subscript"/>
        </w:rPr>
        <w:t>n</w:t>
      </w:r>
      <w:proofErr w:type="spellEnd"/>
      <w:r w:rsidRPr="0026521D">
        <w:rPr>
          <w:rFonts w:ascii="Arial" w:hAnsi="Arial" w:cs="Arial"/>
          <w:vertAlign w:val="subscript"/>
        </w:rPr>
        <w:t xml:space="preserve"> </w:t>
      </w:r>
      <w:r w:rsidRPr="0026521D">
        <w:rPr>
          <w:rFonts w:ascii="Arial" w:hAnsi="Arial" w:cs="Arial"/>
        </w:rPr>
        <w:t>son verdaderos entonces A es mas verdadero.</w:t>
      </w:r>
    </w:p>
    <w:p w:rsidR="00AA79A2" w:rsidRPr="0026521D" w:rsidRDefault="00AA79A2" w:rsidP="00AA79A2">
      <w:pPr>
        <w:numPr>
          <w:ilvl w:val="0"/>
          <w:numId w:val="5"/>
        </w:numPr>
        <w:spacing w:before="120" w:after="120" w:line="480" w:lineRule="auto"/>
        <w:rPr>
          <w:rFonts w:ascii="Arial" w:hAnsi="Arial" w:cs="Arial"/>
          <w:b/>
          <w:i/>
        </w:rPr>
      </w:pPr>
      <w:r w:rsidRPr="0026521D">
        <w:rPr>
          <w:rFonts w:ascii="Arial" w:hAnsi="Arial" w:cs="Arial"/>
          <w:b/>
          <w:i/>
        </w:rPr>
        <w:t xml:space="preserve">Esquema deductivo de </w:t>
      </w:r>
      <w:proofErr w:type="spellStart"/>
      <w:r w:rsidRPr="0026521D">
        <w:rPr>
          <w:rFonts w:ascii="Arial" w:hAnsi="Arial" w:cs="Arial"/>
          <w:b/>
          <w:i/>
        </w:rPr>
        <w:t>Bochenski</w:t>
      </w:r>
      <w:proofErr w:type="spellEnd"/>
      <w:r w:rsidRPr="0026521D">
        <w:rPr>
          <w:rFonts w:ascii="Arial" w:hAnsi="Arial" w:cs="Arial"/>
          <w:b/>
          <w:i/>
        </w:rPr>
        <w:t xml:space="preserve">.- </w:t>
      </w:r>
    </w:p>
    <w:p w:rsidR="00AA79A2" w:rsidRPr="0026521D" w:rsidRDefault="00AA79A2" w:rsidP="00AA79A2">
      <w:pPr>
        <w:spacing w:before="120" w:after="120"/>
        <w:rPr>
          <w:rFonts w:ascii="Arial" w:hAnsi="Arial" w:cs="Arial"/>
        </w:rPr>
      </w:pPr>
      <w:r w:rsidRPr="0026521D">
        <w:rPr>
          <w:rFonts w:ascii="Arial" w:hAnsi="Arial" w:cs="Arial"/>
        </w:rPr>
        <w:t>A1 es</w:t>
      </w:r>
    </w:p>
    <w:p w:rsidR="00AA79A2" w:rsidRPr="0026521D" w:rsidRDefault="00AA79A2" w:rsidP="00AA79A2">
      <w:pPr>
        <w:spacing w:before="120" w:after="120"/>
        <w:rPr>
          <w:rFonts w:ascii="Arial" w:hAnsi="Arial" w:cs="Arial"/>
        </w:rPr>
      </w:pPr>
      <w:r w:rsidRPr="0026521D">
        <w:rPr>
          <w:rFonts w:ascii="Arial" w:hAnsi="Arial" w:cs="Arial"/>
        </w:rPr>
        <w:t>A2 es</w:t>
      </w:r>
    </w:p>
    <w:p w:rsidR="00AA79A2" w:rsidRPr="0026521D" w:rsidRDefault="00AA79A2" w:rsidP="00AA79A2">
      <w:pPr>
        <w:tabs>
          <w:tab w:val="left" w:pos="886"/>
        </w:tabs>
        <w:spacing w:before="120" w:after="120"/>
        <w:rPr>
          <w:rFonts w:ascii="Arial" w:hAnsi="Arial" w:cs="Arial"/>
        </w:rPr>
      </w:pPr>
      <w:r w:rsidRPr="0026521D">
        <w:rPr>
          <w:rFonts w:ascii="Arial" w:hAnsi="Arial" w:cs="Arial"/>
        </w:rPr>
        <w:t>A3 es</w:t>
      </w:r>
      <w:r w:rsidRPr="0026521D">
        <w:rPr>
          <w:rFonts w:ascii="Arial" w:hAnsi="Arial" w:cs="Arial"/>
        </w:rPr>
        <w:tab/>
      </w:r>
    </w:p>
    <w:p w:rsidR="00AA79A2" w:rsidRPr="0026521D" w:rsidRDefault="00AA79A2" w:rsidP="00AA79A2">
      <w:pPr>
        <w:spacing w:before="120" w:after="120"/>
        <w:rPr>
          <w:rFonts w:ascii="Arial" w:hAnsi="Arial" w:cs="Arial"/>
        </w:rPr>
      </w:pPr>
      <w:r w:rsidRPr="0026521D">
        <w:rPr>
          <w:rFonts w:ascii="Arial" w:hAnsi="Arial" w:cs="Arial"/>
        </w:rPr>
        <w:t>.</w:t>
      </w:r>
    </w:p>
    <w:p w:rsidR="00AA79A2" w:rsidRPr="0026521D" w:rsidRDefault="00AA79A2" w:rsidP="00AA79A2">
      <w:pPr>
        <w:spacing w:before="120" w:after="120"/>
        <w:rPr>
          <w:rFonts w:ascii="Arial" w:hAnsi="Arial" w:cs="Arial"/>
        </w:rPr>
      </w:pPr>
      <w:r w:rsidRPr="0026521D">
        <w:rPr>
          <w:rFonts w:ascii="Arial" w:hAnsi="Arial" w:cs="Arial"/>
        </w:rPr>
        <w:t>.</w:t>
      </w:r>
    </w:p>
    <w:p w:rsidR="00AA79A2" w:rsidRPr="0026521D" w:rsidRDefault="00AA79A2" w:rsidP="00AA79A2">
      <w:pPr>
        <w:spacing w:before="120" w:after="120"/>
        <w:rPr>
          <w:rFonts w:ascii="Arial" w:hAnsi="Arial" w:cs="Arial"/>
        </w:rPr>
      </w:pPr>
      <w:r w:rsidRPr="0026521D">
        <w:rPr>
          <w:rFonts w:ascii="Arial" w:hAnsi="Arial" w:cs="Arial"/>
        </w:rPr>
        <w:t>.</w:t>
      </w:r>
    </w:p>
    <w:p w:rsidR="00AA79A2" w:rsidRPr="0026521D" w:rsidRDefault="00AA79A2" w:rsidP="00AA79A2">
      <w:pPr>
        <w:spacing w:before="120" w:after="120"/>
        <w:rPr>
          <w:rFonts w:ascii="Arial" w:hAnsi="Arial" w:cs="Arial"/>
        </w:rPr>
      </w:pPr>
      <w:proofErr w:type="spellStart"/>
      <w:r w:rsidRPr="0026521D">
        <w:rPr>
          <w:rFonts w:ascii="Arial" w:hAnsi="Arial" w:cs="Arial"/>
        </w:rPr>
        <w:t>An</w:t>
      </w:r>
      <w:proofErr w:type="spellEnd"/>
      <w:r w:rsidRPr="0026521D">
        <w:rPr>
          <w:rFonts w:ascii="Arial" w:hAnsi="Arial" w:cs="Arial"/>
        </w:rPr>
        <w:t xml:space="preserve"> es</w:t>
      </w:r>
    </w:p>
    <w:p w:rsidR="00AA79A2" w:rsidRPr="0026521D" w:rsidRDefault="00AA79A2" w:rsidP="00AA79A2">
      <w:pPr>
        <w:spacing w:before="120" w:after="120"/>
        <w:rPr>
          <w:rFonts w:ascii="Arial" w:hAnsi="Arial" w:cs="Arial"/>
        </w:rPr>
      </w:pPr>
      <w:r w:rsidRPr="0026521D">
        <w:rPr>
          <w:rFonts w:ascii="Arial" w:hAnsi="Arial" w:cs="Arial"/>
        </w:rPr>
        <w:t>____________________</w:t>
      </w:r>
    </w:p>
    <w:p w:rsidR="00AA79A2" w:rsidRPr="0026521D" w:rsidRDefault="00AA79A2" w:rsidP="00AA79A2">
      <w:pPr>
        <w:spacing w:before="120" w:after="120"/>
        <w:rPr>
          <w:rFonts w:ascii="Arial" w:hAnsi="Arial" w:cs="Arial"/>
        </w:rPr>
      </w:pPr>
      <w:r w:rsidRPr="0026521D">
        <w:rPr>
          <w:rFonts w:ascii="Arial" w:hAnsi="Arial" w:cs="Arial"/>
        </w:rPr>
        <w:t>Todos los A son.</w:t>
      </w:r>
    </w:p>
    <w:p w:rsidR="00AA79A2" w:rsidRPr="0026521D" w:rsidRDefault="00AA79A2" w:rsidP="00AA79A2">
      <w:pPr>
        <w:spacing w:before="120" w:after="120" w:line="480" w:lineRule="auto"/>
        <w:rPr>
          <w:rFonts w:ascii="Arial" w:hAnsi="Arial" w:cs="Arial"/>
        </w:rPr>
      </w:pPr>
    </w:p>
    <w:p w:rsidR="00AA79A2" w:rsidRPr="0026521D" w:rsidRDefault="00AA79A2" w:rsidP="00AA79A2">
      <w:pPr>
        <w:numPr>
          <w:ilvl w:val="0"/>
          <w:numId w:val="5"/>
        </w:numPr>
        <w:spacing w:before="120" w:after="120" w:line="480" w:lineRule="auto"/>
        <w:rPr>
          <w:rFonts w:ascii="Arial" w:hAnsi="Arial" w:cs="Arial"/>
          <w:b/>
          <w:i/>
        </w:rPr>
      </w:pPr>
      <w:r w:rsidRPr="0026521D">
        <w:rPr>
          <w:rFonts w:ascii="Arial" w:hAnsi="Arial" w:cs="Arial"/>
          <w:b/>
          <w:i/>
        </w:rPr>
        <w:t>Esquema probabilístico de Inducción de Primer Grado.-</w:t>
      </w:r>
    </w:p>
    <w:p w:rsidR="00AA79A2" w:rsidRPr="0026521D" w:rsidRDefault="00AA79A2" w:rsidP="00AA79A2">
      <w:pPr>
        <w:spacing w:before="120" w:after="120" w:line="480" w:lineRule="auto"/>
        <w:rPr>
          <w:rFonts w:ascii="Arial" w:hAnsi="Arial" w:cs="Arial"/>
        </w:rPr>
      </w:pPr>
      <w:r w:rsidRPr="0026521D">
        <w:rPr>
          <w:rFonts w:ascii="Arial" w:hAnsi="Arial" w:cs="Arial"/>
        </w:rPr>
        <w:t>Todos los A hasta el n-</w:t>
      </w:r>
      <w:proofErr w:type="spellStart"/>
      <w:r w:rsidRPr="0026521D">
        <w:rPr>
          <w:rFonts w:ascii="Arial" w:hAnsi="Arial" w:cs="Arial"/>
        </w:rPr>
        <w:t>ésimo</w:t>
      </w:r>
      <w:proofErr w:type="spellEnd"/>
      <w:r w:rsidRPr="0026521D">
        <w:rPr>
          <w:rFonts w:ascii="Arial" w:hAnsi="Arial" w:cs="Arial"/>
        </w:rPr>
        <w:t xml:space="preserve"> han resultado ser B.</w:t>
      </w:r>
    </w:p>
    <w:p w:rsidR="00AA79A2" w:rsidRPr="0026521D" w:rsidRDefault="00AA79A2" w:rsidP="00AA79A2">
      <w:pPr>
        <w:spacing w:before="120" w:after="120" w:line="480" w:lineRule="auto"/>
        <w:rPr>
          <w:rFonts w:ascii="Arial" w:hAnsi="Arial" w:cs="Arial"/>
        </w:rPr>
      </w:pPr>
      <w:r w:rsidRPr="0026521D">
        <w:rPr>
          <w:rFonts w:ascii="Arial" w:hAnsi="Arial" w:cs="Arial"/>
        </w:rPr>
        <w:t>----------------------------------------</w:t>
      </w:r>
    </w:p>
    <w:p w:rsidR="00AA79A2" w:rsidRPr="0026521D" w:rsidRDefault="00AA79A2" w:rsidP="00AA79A2">
      <w:pPr>
        <w:spacing w:before="120" w:after="120" w:line="480" w:lineRule="auto"/>
        <w:rPr>
          <w:rFonts w:ascii="Arial" w:hAnsi="Arial" w:cs="Arial"/>
        </w:rPr>
      </w:pPr>
      <w:r w:rsidRPr="0026521D">
        <w:rPr>
          <w:rFonts w:ascii="Arial" w:hAnsi="Arial" w:cs="Arial"/>
        </w:rPr>
        <w:t>Es probable que todos los A sean B.</w:t>
      </w:r>
    </w:p>
    <w:p w:rsidR="00AA79A2" w:rsidRPr="0026521D" w:rsidRDefault="00AA79A2" w:rsidP="00AA79A2">
      <w:pPr>
        <w:spacing w:before="120" w:after="120" w:line="480" w:lineRule="auto"/>
        <w:rPr>
          <w:rFonts w:ascii="Arial" w:hAnsi="Arial" w:cs="Arial"/>
        </w:rPr>
      </w:pPr>
    </w:p>
    <w:p w:rsidR="00AA79A2" w:rsidRPr="0026521D" w:rsidRDefault="00AA79A2" w:rsidP="00AA79A2">
      <w:pPr>
        <w:numPr>
          <w:ilvl w:val="0"/>
          <w:numId w:val="5"/>
        </w:numPr>
        <w:spacing w:before="120" w:after="120" w:line="480" w:lineRule="auto"/>
        <w:rPr>
          <w:rFonts w:ascii="Arial" w:hAnsi="Arial" w:cs="Arial"/>
          <w:b/>
          <w:i/>
        </w:rPr>
      </w:pPr>
      <w:r w:rsidRPr="0026521D">
        <w:rPr>
          <w:rFonts w:ascii="Arial" w:hAnsi="Arial" w:cs="Arial"/>
          <w:b/>
          <w:i/>
        </w:rPr>
        <w:t>Esquema probabilístico de Inducción de Segundo Grado.-</w:t>
      </w:r>
    </w:p>
    <w:p w:rsidR="00AA79A2" w:rsidRPr="0026521D" w:rsidRDefault="00AA79A2" w:rsidP="00AA79A2">
      <w:pPr>
        <w:spacing w:before="120" w:after="120" w:line="480" w:lineRule="auto"/>
        <w:rPr>
          <w:rFonts w:ascii="Arial" w:hAnsi="Arial" w:cs="Arial"/>
        </w:rPr>
      </w:pPr>
      <w:r w:rsidRPr="0026521D">
        <w:rPr>
          <w:rFonts w:ascii="Arial" w:hAnsi="Arial" w:cs="Arial"/>
        </w:rPr>
        <w:t>La ley L vale para todo conjunto Si hasta el n-</w:t>
      </w:r>
      <w:proofErr w:type="spellStart"/>
      <w:r w:rsidRPr="0026521D">
        <w:rPr>
          <w:rFonts w:ascii="Arial" w:hAnsi="Arial" w:cs="Arial"/>
        </w:rPr>
        <w:t>ésimo</w:t>
      </w:r>
      <w:proofErr w:type="spellEnd"/>
      <w:r w:rsidRPr="0026521D">
        <w:rPr>
          <w:rFonts w:ascii="Arial" w:hAnsi="Arial" w:cs="Arial"/>
        </w:rPr>
        <w:t>.</w:t>
      </w:r>
    </w:p>
    <w:p w:rsidR="00AA79A2" w:rsidRPr="0026521D" w:rsidRDefault="00AA79A2" w:rsidP="00AA79A2">
      <w:pPr>
        <w:spacing w:before="120" w:after="120" w:line="480" w:lineRule="auto"/>
        <w:rPr>
          <w:rFonts w:ascii="Arial" w:hAnsi="Arial" w:cs="Arial"/>
        </w:rPr>
      </w:pPr>
      <w:r w:rsidRPr="0026521D">
        <w:rPr>
          <w:rFonts w:ascii="Arial" w:hAnsi="Arial" w:cs="Arial"/>
        </w:rPr>
        <w:t>-----------------------------------------</w:t>
      </w:r>
    </w:p>
    <w:p w:rsidR="00AA79A2" w:rsidRPr="0026521D" w:rsidRDefault="00AA79A2" w:rsidP="00AA79A2">
      <w:pPr>
        <w:autoSpaceDE w:val="0"/>
        <w:autoSpaceDN w:val="0"/>
        <w:adjustRightInd w:val="0"/>
        <w:spacing w:before="120" w:after="120" w:line="480" w:lineRule="auto"/>
        <w:rPr>
          <w:rFonts w:ascii="Arial" w:hAnsi="Arial" w:cs="Arial"/>
          <w:lang w:val="es-PE" w:eastAsia="es-PE"/>
        </w:rPr>
      </w:pPr>
      <w:r w:rsidRPr="0026521D">
        <w:rPr>
          <w:rFonts w:ascii="Arial" w:hAnsi="Arial" w:cs="Arial"/>
        </w:rPr>
        <w:t>Es probable que la ley L valga para todo conjunto Si.</w:t>
      </w:r>
    </w:p>
    <w:p w:rsidR="00AA79A2" w:rsidRDefault="00AA79A2">
      <w:pPr>
        <w:rPr>
          <w:lang w:val="es-PE"/>
        </w:rPr>
      </w:pPr>
    </w:p>
    <w:p w:rsidR="005925F8" w:rsidRPr="00205C36" w:rsidRDefault="005925F8" w:rsidP="005925F8">
      <w:pPr>
        <w:spacing w:before="120" w:after="120" w:line="360" w:lineRule="auto"/>
        <w:rPr>
          <w:rFonts w:ascii="Arial" w:hAnsi="Arial" w:cs="Arial"/>
          <w:b/>
        </w:rPr>
      </w:pPr>
      <w:r>
        <w:rPr>
          <w:rFonts w:ascii="Arial" w:hAnsi="Arial" w:cs="Arial"/>
          <w:b/>
        </w:rPr>
        <w:t>IV. HIPÓTESIS Y VARIABLES</w:t>
      </w:r>
    </w:p>
    <w:p w:rsidR="005925F8" w:rsidRPr="00933861" w:rsidRDefault="005925F8" w:rsidP="005925F8">
      <w:pPr>
        <w:spacing w:line="360" w:lineRule="auto"/>
        <w:ind w:left="180"/>
        <w:jc w:val="both"/>
        <w:rPr>
          <w:rFonts w:ascii="Arial" w:hAnsi="Arial" w:cs="Arial"/>
          <w:b/>
        </w:rPr>
      </w:pPr>
      <w:r w:rsidRPr="00933861">
        <w:rPr>
          <w:rFonts w:ascii="Arial" w:hAnsi="Arial" w:cs="Arial"/>
          <w:b/>
        </w:rPr>
        <w:t xml:space="preserve"> </w:t>
      </w:r>
    </w:p>
    <w:p w:rsidR="005925F8" w:rsidRDefault="005925F8" w:rsidP="005925F8">
      <w:pPr>
        <w:spacing w:line="360" w:lineRule="auto"/>
        <w:ind w:firstLine="360"/>
        <w:jc w:val="both"/>
        <w:rPr>
          <w:rFonts w:ascii="Arial" w:hAnsi="Arial" w:cs="Arial"/>
          <w:b/>
          <w:i/>
        </w:rPr>
      </w:pPr>
      <w:r w:rsidRPr="00933861">
        <w:rPr>
          <w:rFonts w:ascii="Arial" w:hAnsi="Arial" w:cs="Arial"/>
          <w:b/>
          <w:i/>
        </w:rPr>
        <w:t>4.1. Hipótesis Principal</w:t>
      </w:r>
    </w:p>
    <w:p w:rsidR="005925F8" w:rsidRDefault="005925F8" w:rsidP="005925F8">
      <w:pPr>
        <w:spacing w:line="360" w:lineRule="auto"/>
        <w:ind w:firstLine="360"/>
        <w:jc w:val="both"/>
        <w:rPr>
          <w:rFonts w:ascii="Arial" w:hAnsi="Arial" w:cs="Arial"/>
          <w:b/>
          <w:i/>
        </w:rPr>
      </w:pPr>
    </w:p>
    <w:p w:rsidR="005925F8" w:rsidRPr="00DD6A3B" w:rsidRDefault="005925F8" w:rsidP="005925F8">
      <w:pPr>
        <w:spacing w:line="360" w:lineRule="auto"/>
        <w:ind w:left="426" w:firstLine="708"/>
        <w:jc w:val="both"/>
        <w:rPr>
          <w:rFonts w:ascii="Arial" w:hAnsi="Arial" w:cs="Arial"/>
          <w:b/>
          <w:i/>
        </w:rPr>
      </w:pPr>
      <w:r w:rsidRPr="00DD6A3B">
        <w:rPr>
          <w:rFonts w:ascii="Arial" w:hAnsi="Arial" w:cs="Arial"/>
        </w:rPr>
        <w:lastRenderedPageBreak/>
        <w:t>Existe un fundamento para la acreditación  de los cursos de Formación Cristiana del currículo de las Instituciones Educativas Adventistas de la Unión Peruana del Norte.</w:t>
      </w:r>
    </w:p>
    <w:p w:rsidR="005925F8" w:rsidRPr="00DD6A3B" w:rsidRDefault="005925F8" w:rsidP="005925F8">
      <w:pPr>
        <w:spacing w:before="120" w:after="120" w:line="360" w:lineRule="auto"/>
        <w:ind w:firstLine="360"/>
        <w:jc w:val="both"/>
        <w:rPr>
          <w:rFonts w:ascii="Arial" w:hAnsi="Arial" w:cs="Arial"/>
        </w:rPr>
      </w:pPr>
    </w:p>
    <w:p w:rsidR="005925F8" w:rsidRDefault="005925F8" w:rsidP="005925F8">
      <w:pPr>
        <w:spacing w:line="360" w:lineRule="auto"/>
        <w:ind w:left="360"/>
        <w:jc w:val="both"/>
        <w:rPr>
          <w:rFonts w:ascii="Arial" w:hAnsi="Arial" w:cs="Arial"/>
          <w:b/>
          <w:i/>
        </w:rPr>
      </w:pPr>
      <w:r w:rsidRPr="00933861">
        <w:rPr>
          <w:rFonts w:ascii="Arial" w:hAnsi="Arial" w:cs="Arial"/>
          <w:b/>
          <w:i/>
        </w:rPr>
        <w:t>4.2. Hipótesis derivadas</w:t>
      </w:r>
    </w:p>
    <w:p w:rsidR="005925F8" w:rsidRDefault="005925F8" w:rsidP="005925F8">
      <w:pPr>
        <w:spacing w:line="360" w:lineRule="auto"/>
        <w:ind w:left="360"/>
        <w:jc w:val="both"/>
        <w:rPr>
          <w:rFonts w:ascii="Arial" w:hAnsi="Arial" w:cs="Arial"/>
          <w:b/>
          <w:i/>
        </w:rPr>
      </w:pPr>
    </w:p>
    <w:p w:rsidR="005925F8" w:rsidRDefault="005925F8" w:rsidP="005925F8">
      <w:pPr>
        <w:spacing w:line="360" w:lineRule="auto"/>
        <w:ind w:left="360" w:firstLine="66"/>
        <w:jc w:val="both"/>
        <w:rPr>
          <w:rFonts w:ascii="Arial" w:hAnsi="Arial" w:cs="Arial"/>
        </w:rPr>
      </w:pPr>
      <w:r w:rsidRPr="00DD6A3B">
        <w:rPr>
          <w:rFonts w:ascii="Arial" w:hAnsi="Arial" w:cs="Arial"/>
          <w:b/>
          <w:i/>
        </w:rPr>
        <w:t>4.2.1</w:t>
      </w:r>
      <w:r>
        <w:rPr>
          <w:rFonts w:ascii="Arial" w:hAnsi="Arial" w:cs="Arial"/>
        </w:rPr>
        <w:t xml:space="preserve"> </w:t>
      </w:r>
      <w:r w:rsidRPr="00DD6A3B">
        <w:rPr>
          <w:rFonts w:ascii="Arial" w:hAnsi="Arial" w:cs="Arial"/>
        </w:rPr>
        <w:t>Existen proposiciones</w:t>
      </w:r>
      <w:r>
        <w:rPr>
          <w:rFonts w:ascii="Arial" w:hAnsi="Arial" w:cs="Arial"/>
        </w:rPr>
        <w:t xml:space="preserve"> lógicas</w:t>
      </w:r>
      <w:r w:rsidRPr="00DD6A3B">
        <w:rPr>
          <w:rFonts w:ascii="Arial" w:hAnsi="Arial" w:cs="Arial"/>
        </w:rPr>
        <w:t xml:space="preserve"> que se desprenden de la Biblia</w:t>
      </w:r>
      <w:r>
        <w:rPr>
          <w:rFonts w:ascii="Arial" w:hAnsi="Arial" w:cs="Arial"/>
        </w:rPr>
        <w:t>,</w:t>
      </w:r>
      <w:r w:rsidRPr="00DD6A3B">
        <w:rPr>
          <w:rFonts w:ascii="Arial" w:hAnsi="Arial" w:cs="Arial"/>
        </w:rPr>
        <w:t xml:space="preserve"> en las diversas áreas de la c</w:t>
      </w:r>
      <w:r>
        <w:rPr>
          <w:rFonts w:ascii="Arial" w:hAnsi="Arial" w:cs="Arial"/>
        </w:rPr>
        <w:t>iencia,</w:t>
      </w:r>
      <w:r w:rsidRPr="00DD6A3B">
        <w:rPr>
          <w:rFonts w:ascii="Arial" w:hAnsi="Arial" w:cs="Arial"/>
        </w:rPr>
        <w:t xml:space="preserve"> las cuales se demuestra su valor de verdad.</w:t>
      </w:r>
    </w:p>
    <w:p w:rsidR="005925F8" w:rsidRDefault="005925F8" w:rsidP="005925F8">
      <w:pPr>
        <w:spacing w:line="360" w:lineRule="auto"/>
        <w:jc w:val="both"/>
        <w:rPr>
          <w:rFonts w:ascii="Arial" w:hAnsi="Arial" w:cs="Arial"/>
        </w:rPr>
      </w:pPr>
    </w:p>
    <w:p w:rsidR="005925F8" w:rsidRPr="00DD6A3B" w:rsidRDefault="005925F8" w:rsidP="005925F8">
      <w:pPr>
        <w:spacing w:line="360" w:lineRule="auto"/>
        <w:ind w:firstLine="426"/>
        <w:jc w:val="both"/>
        <w:rPr>
          <w:rFonts w:ascii="Arial" w:hAnsi="Arial" w:cs="Arial"/>
        </w:rPr>
      </w:pPr>
      <w:r w:rsidRPr="00DD6A3B">
        <w:rPr>
          <w:rFonts w:ascii="Arial" w:hAnsi="Arial" w:cs="Arial"/>
          <w:b/>
          <w:i/>
        </w:rPr>
        <w:t>4.2.2</w:t>
      </w:r>
      <w:r>
        <w:rPr>
          <w:rFonts w:ascii="Arial" w:hAnsi="Arial" w:cs="Arial"/>
        </w:rPr>
        <w:t xml:space="preserve"> </w:t>
      </w:r>
      <w:r w:rsidRPr="00DD6A3B">
        <w:rPr>
          <w:rFonts w:ascii="Arial" w:hAnsi="Arial" w:cs="Arial"/>
        </w:rPr>
        <w:t>Los esquemas:</w:t>
      </w:r>
      <w:r>
        <w:rPr>
          <w:rFonts w:ascii="Arial" w:hAnsi="Arial" w:cs="Arial"/>
        </w:rPr>
        <w:t xml:space="preserve"> </w:t>
      </w:r>
      <w:r w:rsidRPr="00DD6A3B">
        <w:rPr>
          <w:rFonts w:ascii="Arial" w:hAnsi="Arial" w:cs="Arial"/>
        </w:rPr>
        <w:t xml:space="preserve">De </w:t>
      </w:r>
      <w:proofErr w:type="spellStart"/>
      <w:r>
        <w:rPr>
          <w:rFonts w:ascii="Arial" w:hAnsi="Arial" w:cs="Arial"/>
        </w:rPr>
        <w:t>Stinchcombe</w:t>
      </w:r>
      <w:proofErr w:type="spellEnd"/>
      <w:r>
        <w:rPr>
          <w:rFonts w:ascii="Arial" w:hAnsi="Arial" w:cs="Arial"/>
        </w:rPr>
        <w:t xml:space="preserve">, </w:t>
      </w:r>
      <w:r w:rsidRPr="00DD6A3B">
        <w:rPr>
          <w:rFonts w:ascii="Arial" w:hAnsi="Arial" w:cs="Arial"/>
        </w:rPr>
        <w:t xml:space="preserve">De </w:t>
      </w:r>
      <w:proofErr w:type="spellStart"/>
      <w:r w:rsidRPr="00DD6A3B">
        <w:rPr>
          <w:rFonts w:ascii="Arial" w:hAnsi="Arial" w:cs="Arial"/>
        </w:rPr>
        <w:t>Bochenski</w:t>
      </w:r>
      <w:proofErr w:type="spellEnd"/>
      <w:r>
        <w:rPr>
          <w:rFonts w:ascii="Arial" w:hAnsi="Arial" w:cs="Arial"/>
        </w:rPr>
        <w:t>,</w:t>
      </w:r>
      <w:r w:rsidRPr="00DD6A3B">
        <w:rPr>
          <w:rFonts w:ascii="Arial" w:hAnsi="Arial" w:cs="Arial"/>
        </w:rPr>
        <w:t xml:space="preserve"> </w:t>
      </w:r>
      <w:smartTag w:uri="urn:schemas-microsoft-com:office:smarttags" w:element="PersonName">
        <w:smartTagPr>
          <w:attr w:name="ProductID" w:val="La Inducci￳n"/>
        </w:smartTagPr>
        <w:r w:rsidRPr="00DD6A3B">
          <w:rPr>
            <w:rFonts w:ascii="Arial" w:hAnsi="Arial" w:cs="Arial"/>
          </w:rPr>
          <w:t>La Inducción</w:t>
        </w:r>
      </w:smartTag>
      <w:r w:rsidRPr="00DD6A3B">
        <w:rPr>
          <w:rFonts w:ascii="Arial" w:hAnsi="Arial" w:cs="Arial"/>
        </w:rPr>
        <w:t xml:space="preserve"> de </w:t>
      </w:r>
      <w:r>
        <w:rPr>
          <w:rFonts w:ascii="Arial" w:hAnsi="Arial" w:cs="Arial"/>
        </w:rPr>
        <w:t xml:space="preserve">Primer Grado y </w:t>
      </w:r>
      <w:r w:rsidRPr="00DD6A3B">
        <w:rPr>
          <w:rFonts w:ascii="Arial" w:hAnsi="Arial" w:cs="Arial"/>
        </w:rPr>
        <w:t xml:space="preserve"> </w:t>
      </w:r>
      <w:smartTag w:uri="urn:schemas-microsoft-com:office:smarttags" w:element="PersonName">
        <w:smartTagPr>
          <w:attr w:name="ProductID" w:val="La Inducci￳n"/>
        </w:smartTagPr>
        <w:r w:rsidRPr="00DD6A3B">
          <w:rPr>
            <w:rFonts w:ascii="Arial" w:hAnsi="Arial" w:cs="Arial"/>
          </w:rPr>
          <w:t>La Inducción</w:t>
        </w:r>
      </w:smartTag>
      <w:r w:rsidRPr="00DD6A3B">
        <w:rPr>
          <w:rFonts w:ascii="Arial" w:hAnsi="Arial" w:cs="Arial"/>
        </w:rPr>
        <w:t xml:space="preserve"> de Segundo Grado,</w:t>
      </w:r>
      <w:r>
        <w:rPr>
          <w:rFonts w:ascii="Arial" w:hAnsi="Arial" w:cs="Arial"/>
        </w:rPr>
        <w:t xml:space="preserve"> </w:t>
      </w:r>
      <w:r w:rsidRPr="00DD6A3B">
        <w:rPr>
          <w:rFonts w:ascii="Arial" w:hAnsi="Arial" w:cs="Arial"/>
        </w:rPr>
        <w:t xml:space="preserve">reflejan la consistencia de verdad de las Proposiciones Bíblicas, demostrando </w:t>
      </w:r>
      <w:r>
        <w:rPr>
          <w:rFonts w:ascii="Arial" w:hAnsi="Arial" w:cs="Arial"/>
        </w:rPr>
        <w:t>así la confiabilidad de la misma.</w:t>
      </w:r>
    </w:p>
    <w:p w:rsidR="005925F8" w:rsidRDefault="005925F8" w:rsidP="005925F8">
      <w:pPr>
        <w:spacing w:line="360" w:lineRule="auto"/>
        <w:ind w:left="426" w:firstLine="708"/>
        <w:jc w:val="both"/>
        <w:rPr>
          <w:rFonts w:ascii="Arial" w:hAnsi="Arial" w:cs="Arial"/>
        </w:rPr>
      </w:pPr>
    </w:p>
    <w:p w:rsidR="005925F8" w:rsidRDefault="005925F8" w:rsidP="005925F8">
      <w:pPr>
        <w:spacing w:line="360" w:lineRule="auto"/>
        <w:ind w:left="360"/>
        <w:jc w:val="both"/>
        <w:rPr>
          <w:rFonts w:ascii="Arial" w:hAnsi="Arial" w:cs="Arial"/>
        </w:rPr>
      </w:pPr>
    </w:p>
    <w:p w:rsidR="005925F8" w:rsidRPr="00933861" w:rsidRDefault="005925F8" w:rsidP="005925F8">
      <w:pPr>
        <w:numPr>
          <w:ilvl w:val="1"/>
          <w:numId w:val="6"/>
        </w:numPr>
        <w:spacing w:line="360" w:lineRule="auto"/>
        <w:ind w:firstLine="0"/>
        <w:jc w:val="both"/>
        <w:rPr>
          <w:rFonts w:ascii="Arial" w:hAnsi="Arial" w:cs="Arial"/>
          <w:b/>
          <w:i/>
        </w:rPr>
      </w:pPr>
      <w:r w:rsidRPr="00933861">
        <w:rPr>
          <w:rFonts w:ascii="Arial" w:hAnsi="Arial" w:cs="Arial"/>
          <w:b/>
          <w:i/>
        </w:rPr>
        <w:t>Identificación de variable</w:t>
      </w:r>
    </w:p>
    <w:p w:rsidR="005925F8" w:rsidRDefault="005925F8" w:rsidP="005925F8">
      <w:pPr>
        <w:spacing w:line="360" w:lineRule="auto"/>
        <w:ind w:left="720"/>
        <w:jc w:val="both"/>
        <w:rPr>
          <w:rFonts w:ascii="Arial" w:hAnsi="Arial" w:cs="Arial"/>
          <w:b/>
          <w:i/>
        </w:rPr>
      </w:pPr>
    </w:p>
    <w:p w:rsidR="005925F8" w:rsidRPr="00933861" w:rsidRDefault="005925F8" w:rsidP="005925F8">
      <w:pPr>
        <w:spacing w:line="360" w:lineRule="auto"/>
        <w:ind w:left="720"/>
        <w:jc w:val="both"/>
        <w:rPr>
          <w:rFonts w:ascii="Arial" w:hAnsi="Arial" w:cs="Arial"/>
          <w:b/>
          <w:i/>
        </w:rPr>
      </w:pPr>
      <w:r w:rsidRPr="00933861">
        <w:rPr>
          <w:rFonts w:ascii="Arial" w:hAnsi="Arial" w:cs="Arial"/>
          <w:b/>
          <w:i/>
        </w:rPr>
        <w:t>Variable Independiente:</w:t>
      </w:r>
      <w:r w:rsidRPr="00933861">
        <w:rPr>
          <w:rFonts w:ascii="Arial" w:hAnsi="Arial" w:cs="Arial"/>
          <w:b/>
          <w:i/>
        </w:rPr>
        <w:tab/>
      </w:r>
    </w:p>
    <w:p w:rsidR="005925F8" w:rsidRDefault="005925F8" w:rsidP="005925F8">
      <w:pPr>
        <w:spacing w:line="360" w:lineRule="auto"/>
        <w:ind w:left="720"/>
        <w:jc w:val="both"/>
        <w:rPr>
          <w:rFonts w:ascii="Arial" w:hAnsi="Arial" w:cs="Arial"/>
        </w:rPr>
      </w:pPr>
    </w:p>
    <w:p w:rsidR="005925F8" w:rsidRPr="003C0CBC" w:rsidRDefault="005925F8" w:rsidP="005925F8">
      <w:pPr>
        <w:numPr>
          <w:ilvl w:val="0"/>
          <w:numId w:val="12"/>
        </w:numPr>
        <w:spacing w:line="360" w:lineRule="auto"/>
        <w:jc w:val="both"/>
        <w:rPr>
          <w:rFonts w:ascii="Arial" w:hAnsi="Arial" w:cs="Arial"/>
        </w:rPr>
      </w:pPr>
      <w:r w:rsidRPr="003C0CBC">
        <w:rPr>
          <w:rFonts w:ascii="Arial" w:hAnsi="Arial" w:cs="Arial"/>
        </w:rPr>
        <w:t>Proposiciones Bíblicas</w:t>
      </w:r>
      <w:r>
        <w:rPr>
          <w:rFonts w:ascii="Arial" w:hAnsi="Arial" w:cs="Arial"/>
        </w:rPr>
        <w:t>.</w:t>
      </w:r>
    </w:p>
    <w:p w:rsidR="005925F8" w:rsidRDefault="005925F8" w:rsidP="005925F8">
      <w:pPr>
        <w:spacing w:line="360" w:lineRule="auto"/>
        <w:ind w:firstLine="426"/>
        <w:jc w:val="both"/>
        <w:rPr>
          <w:rFonts w:ascii="Arial" w:hAnsi="Arial" w:cs="Arial"/>
        </w:rPr>
      </w:pPr>
    </w:p>
    <w:p w:rsidR="005925F8" w:rsidRPr="003C0CBC" w:rsidRDefault="005925F8" w:rsidP="005925F8">
      <w:pPr>
        <w:spacing w:line="360" w:lineRule="auto"/>
        <w:ind w:firstLine="426"/>
        <w:jc w:val="both"/>
        <w:rPr>
          <w:rFonts w:ascii="Arial" w:hAnsi="Arial" w:cs="Arial"/>
        </w:rPr>
      </w:pPr>
    </w:p>
    <w:p w:rsidR="005925F8" w:rsidRDefault="005925F8" w:rsidP="005925F8">
      <w:pPr>
        <w:spacing w:line="360" w:lineRule="auto"/>
        <w:ind w:left="720"/>
        <w:jc w:val="both"/>
        <w:rPr>
          <w:rFonts w:ascii="Arial" w:hAnsi="Arial" w:cs="Arial"/>
          <w:b/>
          <w:i/>
        </w:rPr>
      </w:pPr>
      <w:r w:rsidRPr="00933861">
        <w:rPr>
          <w:rFonts w:ascii="Arial" w:hAnsi="Arial" w:cs="Arial"/>
          <w:b/>
          <w:i/>
        </w:rPr>
        <w:t xml:space="preserve">Variables Dependientes: </w:t>
      </w:r>
    </w:p>
    <w:p w:rsidR="005925F8" w:rsidRDefault="005925F8" w:rsidP="005925F8">
      <w:pPr>
        <w:spacing w:line="360" w:lineRule="auto"/>
        <w:ind w:left="720"/>
        <w:jc w:val="both"/>
        <w:rPr>
          <w:rFonts w:ascii="Arial" w:hAnsi="Arial" w:cs="Arial"/>
        </w:rPr>
      </w:pPr>
    </w:p>
    <w:p w:rsidR="005925F8" w:rsidRPr="003C0CBC" w:rsidRDefault="005925F8" w:rsidP="005925F8">
      <w:pPr>
        <w:numPr>
          <w:ilvl w:val="0"/>
          <w:numId w:val="12"/>
        </w:numPr>
        <w:spacing w:line="360" w:lineRule="auto"/>
        <w:jc w:val="both"/>
        <w:rPr>
          <w:rFonts w:ascii="Arial" w:hAnsi="Arial" w:cs="Arial"/>
        </w:rPr>
      </w:pPr>
      <w:r>
        <w:rPr>
          <w:rFonts w:ascii="Arial" w:hAnsi="Arial" w:cs="Arial"/>
        </w:rPr>
        <w:t>Esquema de Análisis de Explicación.</w:t>
      </w:r>
    </w:p>
    <w:p w:rsidR="005925F8" w:rsidRDefault="005925F8" w:rsidP="005925F8">
      <w:pPr>
        <w:spacing w:line="360" w:lineRule="auto"/>
        <w:ind w:left="720"/>
        <w:jc w:val="both"/>
        <w:rPr>
          <w:rFonts w:ascii="Arial" w:hAnsi="Arial" w:cs="Arial"/>
        </w:rPr>
      </w:pPr>
    </w:p>
    <w:p w:rsidR="005925F8" w:rsidRDefault="005925F8" w:rsidP="005925F8">
      <w:pPr>
        <w:spacing w:line="360" w:lineRule="auto"/>
        <w:ind w:left="720"/>
        <w:jc w:val="both"/>
        <w:rPr>
          <w:rFonts w:ascii="Arial" w:hAnsi="Arial" w:cs="Arial"/>
        </w:rPr>
      </w:pPr>
    </w:p>
    <w:p w:rsidR="005925F8" w:rsidRDefault="005925F8" w:rsidP="005925F8">
      <w:pPr>
        <w:spacing w:line="360" w:lineRule="auto"/>
        <w:ind w:left="720"/>
        <w:jc w:val="both"/>
        <w:rPr>
          <w:rFonts w:ascii="Arial" w:hAnsi="Arial" w:cs="Arial"/>
        </w:rPr>
      </w:pPr>
    </w:p>
    <w:p w:rsidR="005925F8" w:rsidRDefault="005925F8" w:rsidP="005925F8">
      <w:pPr>
        <w:spacing w:line="360" w:lineRule="auto"/>
        <w:ind w:left="720"/>
        <w:jc w:val="both"/>
        <w:rPr>
          <w:rFonts w:ascii="Arial" w:hAnsi="Arial" w:cs="Arial"/>
        </w:rPr>
      </w:pPr>
    </w:p>
    <w:p w:rsidR="005925F8" w:rsidRDefault="005925F8" w:rsidP="005925F8">
      <w:pPr>
        <w:spacing w:line="360" w:lineRule="auto"/>
        <w:ind w:left="720"/>
        <w:jc w:val="both"/>
        <w:rPr>
          <w:rFonts w:ascii="Arial" w:hAnsi="Arial" w:cs="Arial"/>
        </w:rPr>
      </w:pPr>
    </w:p>
    <w:p w:rsidR="005925F8" w:rsidRPr="00933861" w:rsidRDefault="005925F8" w:rsidP="005925F8">
      <w:pPr>
        <w:spacing w:line="360" w:lineRule="auto"/>
        <w:ind w:left="720"/>
        <w:jc w:val="both"/>
        <w:rPr>
          <w:rFonts w:ascii="Arial" w:hAnsi="Arial" w:cs="Arial"/>
        </w:rPr>
      </w:pPr>
    </w:p>
    <w:p w:rsidR="005925F8" w:rsidRPr="00933861" w:rsidRDefault="005925F8" w:rsidP="005925F8">
      <w:pPr>
        <w:spacing w:line="360" w:lineRule="auto"/>
        <w:ind w:left="360"/>
        <w:jc w:val="both"/>
        <w:rPr>
          <w:rFonts w:ascii="Arial" w:hAnsi="Arial" w:cs="Arial"/>
          <w:b/>
          <w:i/>
        </w:rPr>
      </w:pPr>
      <w:r w:rsidRPr="00933861">
        <w:rPr>
          <w:rFonts w:ascii="Arial" w:hAnsi="Arial" w:cs="Arial"/>
          <w:b/>
          <w:i/>
        </w:rPr>
        <w:t xml:space="preserve">4.4 </w:t>
      </w:r>
      <w:proofErr w:type="spellStart"/>
      <w:r w:rsidRPr="00933861">
        <w:rPr>
          <w:rFonts w:ascii="Arial" w:hAnsi="Arial" w:cs="Arial"/>
          <w:b/>
          <w:i/>
        </w:rPr>
        <w:t>Operacionalización</w:t>
      </w:r>
      <w:proofErr w:type="spellEnd"/>
      <w:r w:rsidRPr="00933861">
        <w:rPr>
          <w:rFonts w:ascii="Arial" w:hAnsi="Arial" w:cs="Arial"/>
          <w:b/>
          <w:i/>
        </w:rPr>
        <w:t xml:space="preserve"> de variables</w:t>
      </w:r>
    </w:p>
    <w:p w:rsidR="005925F8" w:rsidRPr="00933861" w:rsidRDefault="005925F8" w:rsidP="005925F8">
      <w:pPr>
        <w:spacing w:line="360" w:lineRule="auto"/>
        <w:ind w:left="180"/>
        <w:jc w:val="both"/>
        <w:rPr>
          <w:rFonts w:ascii="Arial" w:hAnsi="Arial" w:cs="Arial"/>
        </w:rPr>
      </w:pPr>
    </w:p>
    <w:p w:rsidR="005925F8" w:rsidRPr="00F26E13" w:rsidRDefault="005925F8" w:rsidP="005925F8">
      <w:pPr>
        <w:spacing w:line="360" w:lineRule="auto"/>
        <w:ind w:left="720"/>
        <w:jc w:val="both"/>
        <w:rPr>
          <w:rFonts w:ascii="Arial" w:hAnsi="Arial" w:cs="Arial"/>
          <w:b/>
          <w:i/>
        </w:rPr>
      </w:pPr>
      <w:r>
        <w:rPr>
          <w:rFonts w:ascii="Arial" w:hAnsi="Arial" w:cs="Arial"/>
          <w:b/>
          <w:i/>
        </w:rPr>
        <w:t xml:space="preserve">4.4.1 </w:t>
      </w:r>
      <w:r w:rsidRPr="00933861">
        <w:rPr>
          <w:rFonts w:ascii="Arial" w:hAnsi="Arial" w:cs="Arial"/>
          <w:b/>
          <w:i/>
        </w:rPr>
        <w:t>Variable Independiente:</w:t>
      </w:r>
      <w:r w:rsidRPr="00933861">
        <w:rPr>
          <w:rFonts w:ascii="Arial" w:hAnsi="Arial" w:cs="Arial"/>
          <w:b/>
          <w:i/>
        </w:rPr>
        <w:tab/>
      </w:r>
      <w:r>
        <w:rPr>
          <w:rFonts w:ascii="Arial" w:hAnsi="Arial" w:cs="Arial"/>
          <w:b/>
          <w:i/>
        </w:rPr>
        <w:t xml:space="preserve">     </w:t>
      </w:r>
      <w:r w:rsidRPr="003C0CBC">
        <w:rPr>
          <w:rFonts w:ascii="Arial" w:hAnsi="Arial" w:cs="Arial"/>
        </w:rPr>
        <w:t>Proposiciones Bíblicas</w:t>
      </w:r>
      <w:r>
        <w:rPr>
          <w:rFonts w:ascii="Arial" w:hAnsi="Arial" w:cs="Arial"/>
        </w:rPr>
        <w:t>.</w:t>
      </w:r>
    </w:p>
    <w:p w:rsidR="005925F8" w:rsidRDefault="005925F8" w:rsidP="005925F8">
      <w:pPr>
        <w:spacing w:line="360" w:lineRule="auto"/>
        <w:ind w:firstLine="426"/>
        <w:jc w:val="both"/>
        <w:rPr>
          <w:rFonts w:ascii="Arial" w:hAnsi="Arial" w:cs="Arial"/>
        </w:rPr>
      </w:pPr>
    </w:p>
    <w:p w:rsidR="005925F8" w:rsidRDefault="005925F8" w:rsidP="005925F8">
      <w:pPr>
        <w:spacing w:line="360" w:lineRule="auto"/>
        <w:ind w:firstLine="426"/>
        <w:jc w:val="both"/>
        <w:rPr>
          <w:rFonts w:ascii="Arial" w:hAnsi="Arial" w:cs="Arial"/>
        </w:rPr>
      </w:pPr>
      <w:r>
        <w:rPr>
          <w:rFonts w:ascii="Arial" w:hAnsi="Arial" w:cs="Arial"/>
        </w:rPr>
        <w:lastRenderedPageBreak/>
        <w:tab/>
      </w:r>
      <w:r>
        <w:rPr>
          <w:rFonts w:ascii="Arial" w:hAnsi="Arial" w:cs="Arial"/>
        </w:rPr>
        <w:tab/>
      </w:r>
      <w:r w:rsidRPr="00F26E13">
        <w:rPr>
          <w:rFonts w:ascii="Arial" w:hAnsi="Arial" w:cs="Arial"/>
          <w:b/>
          <w:i/>
        </w:rPr>
        <w:t>Indicadores:</w:t>
      </w:r>
      <w:r>
        <w:rPr>
          <w:rFonts w:ascii="Arial" w:hAnsi="Arial" w:cs="Arial"/>
        </w:rPr>
        <w:t xml:space="preserve"> Valor de Verdad</w:t>
      </w:r>
    </w:p>
    <w:p w:rsidR="005925F8" w:rsidRDefault="005925F8" w:rsidP="005925F8">
      <w:pPr>
        <w:numPr>
          <w:ilvl w:val="0"/>
          <w:numId w:val="11"/>
        </w:numPr>
        <w:spacing w:line="360" w:lineRule="auto"/>
        <w:jc w:val="both"/>
        <w:rPr>
          <w:rFonts w:ascii="Arial" w:hAnsi="Arial" w:cs="Arial"/>
        </w:rPr>
      </w:pPr>
      <w:r>
        <w:rPr>
          <w:rFonts w:ascii="Arial" w:hAnsi="Arial" w:cs="Arial"/>
        </w:rPr>
        <w:t xml:space="preserve"> Verdadero</w:t>
      </w:r>
    </w:p>
    <w:p w:rsidR="005925F8" w:rsidRDefault="005925F8" w:rsidP="005925F8">
      <w:pPr>
        <w:numPr>
          <w:ilvl w:val="0"/>
          <w:numId w:val="11"/>
        </w:numPr>
        <w:spacing w:line="360" w:lineRule="auto"/>
        <w:jc w:val="both"/>
        <w:rPr>
          <w:rFonts w:ascii="Arial" w:hAnsi="Arial" w:cs="Arial"/>
        </w:rPr>
      </w:pPr>
      <w:r>
        <w:rPr>
          <w:rFonts w:ascii="Arial" w:hAnsi="Arial" w:cs="Arial"/>
        </w:rPr>
        <w:t>Falso</w:t>
      </w:r>
    </w:p>
    <w:p w:rsidR="005925F8" w:rsidRPr="003C0CBC" w:rsidRDefault="005925F8" w:rsidP="005925F8">
      <w:pPr>
        <w:spacing w:line="360" w:lineRule="auto"/>
        <w:ind w:firstLine="426"/>
        <w:jc w:val="both"/>
        <w:rPr>
          <w:rFonts w:ascii="Arial" w:hAnsi="Arial" w:cs="Arial"/>
        </w:rPr>
      </w:pPr>
    </w:p>
    <w:p w:rsidR="005925F8" w:rsidRDefault="005925F8" w:rsidP="005925F8">
      <w:pPr>
        <w:spacing w:line="360" w:lineRule="auto"/>
        <w:ind w:left="720"/>
        <w:jc w:val="both"/>
        <w:rPr>
          <w:rFonts w:ascii="Arial" w:hAnsi="Arial" w:cs="Arial"/>
          <w:b/>
          <w:i/>
        </w:rPr>
      </w:pPr>
      <w:r>
        <w:rPr>
          <w:rFonts w:ascii="Arial" w:hAnsi="Arial" w:cs="Arial"/>
          <w:b/>
          <w:i/>
        </w:rPr>
        <w:t xml:space="preserve">4.4.2 </w:t>
      </w:r>
      <w:r w:rsidRPr="00933861">
        <w:rPr>
          <w:rFonts w:ascii="Arial" w:hAnsi="Arial" w:cs="Arial"/>
          <w:b/>
          <w:i/>
        </w:rPr>
        <w:t xml:space="preserve">Variables Dependientes: </w:t>
      </w:r>
      <w:r>
        <w:rPr>
          <w:rFonts w:ascii="Arial" w:hAnsi="Arial" w:cs="Arial"/>
        </w:rPr>
        <w:t>Esquema de Análisis de Explicación.</w:t>
      </w:r>
    </w:p>
    <w:p w:rsidR="005925F8" w:rsidRDefault="005925F8" w:rsidP="005925F8">
      <w:pPr>
        <w:spacing w:line="360" w:lineRule="auto"/>
        <w:ind w:left="720"/>
        <w:jc w:val="both"/>
        <w:rPr>
          <w:rFonts w:ascii="Arial" w:hAnsi="Arial" w:cs="Arial"/>
        </w:rPr>
      </w:pPr>
    </w:p>
    <w:p w:rsidR="005925F8" w:rsidRPr="00F26E13" w:rsidRDefault="005925F8" w:rsidP="005925F8">
      <w:pPr>
        <w:spacing w:line="360" w:lineRule="auto"/>
        <w:ind w:left="708" w:firstLine="708"/>
        <w:jc w:val="both"/>
        <w:rPr>
          <w:rFonts w:ascii="Arial" w:hAnsi="Arial" w:cs="Arial"/>
          <w:i/>
        </w:rPr>
      </w:pPr>
      <w:r w:rsidRPr="00F26E13">
        <w:rPr>
          <w:rFonts w:ascii="Arial" w:hAnsi="Arial" w:cs="Arial"/>
          <w:b/>
          <w:i/>
        </w:rPr>
        <w:t>Indicadores:</w:t>
      </w:r>
      <w:r w:rsidRPr="00F26E13">
        <w:rPr>
          <w:rFonts w:ascii="Arial" w:hAnsi="Arial" w:cs="Arial"/>
          <w:i/>
        </w:rPr>
        <w:t xml:space="preserve"> </w:t>
      </w:r>
    </w:p>
    <w:p w:rsidR="005925F8" w:rsidRDefault="005925F8" w:rsidP="005925F8">
      <w:pPr>
        <w:numPr>
          <w:ilvl w:val="0"/>
          <w:numId w:val="7"/>
        </w:numPr>
        <w:spacing w:line="360" w:lineRule="auto"/>
        <w:jc w:val="both"/>
        <w:rPr>
          <w:rFonts w:ascii="Arial" w:hAnsi="Arial" w:cs="Arial"/>
        </w:rPr>
      </w:pPr>
      <w:r>
        <w:rPr>
          <w:rFonts w:ascii="Arial" w:hAnsi="Arial" w:cs="Arial"/>
        </w:rPr>
        <w:t>Deductivo</w:t>
      </w:r>
    </w:p>
    <w:p w:rsidR="005925F8" w:rsidRPr="003C0CBC" w:rsidRDefault="005925F8" w:rsidP="005925F8">
      <w:pPr>
        <w:numPr>
          <w:ilvl w:val="0"/>
          <w:numId w:val="7"/>
        </w:numPr>
        <w:spacing w:line="360" w:lineRule="auto"/>
        <w:jc w:val="both"/>
        <w:rPr>
          <w:rFonts w:ascii="Arial" w:hAnsi="Arial" w:cs="Arial"/>
        </w:rPr>
      </w:pPr>
      <w:r>
        <w:rPr>
          <w:rFonts w:ascii="Arial" w:hAnsi="Arial" w:cs="Arial"/>
        </w:rPr>
        <w:t>Probabilístico.</w:t>
      </w:r>
    </w:p>
    <w:p w:rsidR="005925F8" w:rsidRDefault="005925F8" w:rsidP="005925F8">
      <w:pPr>
        <w:spacing w:line="360" w:lineRule="auto"/>
        <w:ind w:left="180"/>
        <w:jc w:val="both"/>
        <w:rPr>
          <w:rFonts w:ascii="Arial" w:hAnsi="Arial" w:cs="Arial"/>
        </w:rPr>
      </w:pPr>
    </w:p>
    <w:p w:rsidR="005925F8" w:rsidRPr="00F26E13" w:rsidRDefault="005925F8" w:rsidP="005925F8">
      <w:pPr>
        <w:spacing w:line="360" w:lineRule="auto"/>
        <w:ind w:left="1416"/>
        <w:jc w:val="both"/>
        <w:rPr>
          <w:rFonts w:ascii="Arial" w:hAnsi="Arial" w:cs="Arial"/>
          <w:b/>
          <w:i/>
        </w:rPr>
      </w:pPr>
      <w:r>
        <w:rPr>
          <w:rFonts w:ascii="Arial" w:hAnsi="Arial" w:cs="Arial"/>
          <w:b/>
          <w:i/>
        </w:rPr>
        <w:t>I</w:t>
      </w:r>
      <w:r w:rsidRPr="00F26E13">
        <w:rPr>
          <w:rFonts w:ascii="Arial" w:hAnsi="Arial" w:cs="Arial"/>
          <w:b/>
          <w:i/>
        </w:rPr>
        <w:t>ndicadores</w:t>
      </w:r>
      <w:r>
        <w:rPr>
          <w:rFonts w:ascii="Arial" w:hAnsi="Arial" w:cs="Arial"/>
          <w:b/>
          <w:i/>
        </w:rPr>
        <w:t xml:space="preserve"> de Segundo Orden</w:t>
      </w:r>
      <w:r w:rsidRPr="00F26E13">
        <w:rPr>
          <w:rFonts w:ascii="Arial" w:hAnsi="Arial" w:cs="Arial"/>
          <w:b/>
          <w:i/>
        </w:rPr>
        <w:t>:</w:t>
      </w:r>
    </w:p>
    <w:p w:rsidR="005925F8" w:rsidRDefault="005925F8" w:rsidP="005925F8">
      <w:pPr>
        <w:numPr>
          <w:ilvl w:val="0"/>
          <w:numId w:val="8"/>
        </w:numPr>
        <w:spacing w:line="360" w:lineRule="auto"/>
        <w:jc w:val="both"/>
        <w:rPr>
          <w:rFonts w:ascii="Arial" w:hAnsi="Arial" w:cs="Arial"/>
        </w:rPr>
      </w:pPr>
      <w:proofErr w:type="spellStart"/>
      <w:r w:rsidRPr="00F26E13">
        <w:rPr>
          <w:rFonts w:ascii="Arial" w:hAnsi="Arial" w:cs="Arial"/>
        </w:rPr>
        <w:t>Stinchcombe</w:t>
      </w:r>
      <w:proofErr w:type="spellEnd"/>
      <w:r>
        <w:rPr>
          <w:rFonts w:ascii="Arial" w:hAnsi="Arial" w:cs="Arial"/>
        </w:rPr>
        <w:t>.</w:t>
      </w:r>
    </w:p>
    <w:p w:rsidR="005925F8" w:rsidRDefault="005925F8" w:rsidP="005925F8">
      <w:pPr>
        <w:numPr>
          <w:ilvl w:val="0"/>
          <w:numId w:val="8"/>
        </w:numPr>
        <w:spacing w:line="360" w:lineRule="auto"/>
        <w:jc w:val="both"/>
        <w:rPr>
          <w:rFonts w:ascii="Arial" w:hAnsi="Arial" w:cs="Arial"/>
        </w:rPr>
      </w:pPr>
      <w:proofErr w:type="spellStart"/>
      <w:r w:rsidRPr="00F26E13">
        <w:rPr>
          <w:rFonts w:ascii="Arial" w:hAnsi="Arial" w:cs="Arial"/>
        </w:rPr>
        <w:t>Bochenski</w:t>
      </w:r>
      <w:proofErr w:type="spellEnd"/>
      <w:r w:rsidRPr="00F26E13">
        <w:rPr>
          <w:rFonts w:ascii="Arial" w:hAnsi="Arial" w:cs="Arial"/>
        </w:rPr>
        <w:t>.</w:t>
      </w:r>
    </w:p>
    <w:p w:rsidR="005925F8" w:rsidRDefault="005925F8" w:rsidP="005925F8">
      <w:pPr>
        <w:numPr>
          <w:ilvl w:val="0"/>
          <w:numId w:val="8"/>
        </w:numPr>
        <w:spacing w:line="360" w:lineRule="auto"/>
        <w:jc w:val="both"/>
        <w:rPr>
          <w:rFonts w:ascii="Arial" w:hAnsi="Arial" w:cs="Arial"/>
        </w:rPr>
      </w:pPr>
      <w:r w:rsidRPr="00F26E13">
        <w:rPr>
          <w:rFonts w:ascii="Arial" w:hAnsi="Arial" w:cs="Arial"/>
        </w:rPr>
        <w:t>Inducción de primer Orden.</w:t>
      </w:r>
    </w:p>
    <w:p w:rsidR="005925F8" w:rsidRPr="00F26E13" w:rsidRDefault="005925F8" w:rsidP="005925F8">
      <w:pPr>
        <w:numPr>
          <w:ilvl w:val="0"/>
          <w:numId w:val="8"/>
        </w:numPr>
        <w:spacing w:line="360" w:lineRule="auto"/>
        <w:jc w:val="both"/>
        <w:rPr>
          <w:rFonts w:ascii="Arial" w:hAnsi="Arial" w:cs="Arial"/>
        </w:rPr>
      </w:pPr>
      <w:r w:rsidRPr="00F26E13">
        <w:rPr>
          <w:rFonts w:ascii="Arial" w:hAnsi="Arial" w:cs="Arial"/>
        </w:rPr>
        <w:t>Inducción de Segundo Orden.</w:t>
      </w:r>
    </w:p>
    <w:p w:rsidR="005925F8" w:rsidRDefault="005925F8" w:rsidP="005925F8">
      <w:pPr>
        <w:spacing w:line="360" w:lineRule="auto"/>
        <w:ind w:left="1416"/>
        <w:jc w:val="both"/>
        <w:rPr>
          <w:rFonts w:ascii="Arial" w:hAnsi="Arial" w:cs="Arial"/>
        </w:rPr>
      </w:pPr>
    </w:p>
    <w:p w:rsidR="005925F8" w:rsidRPr="00F26E13" w:rsidRDefault="005925F8" w:rsidP="005925F8">
      <w:pPr>
        <w:spacing w:line="360" w:lineRule="auto"/>
        <w:ind w:left="1416"/>
        <w:jc w:val="both"/>
        <w:rPr>
          <w:rFonts w:ascii="Arial" w:hAnsi="Arial" w:cs="Arial"/>
          <w:b/>
          <w:i/>
        </w:rPr>
      </w:pPr>
      <w:r w:rsidRPr="00F26E13">
        <w:rPr>
          <w:rFonts w:ascii="Arial" w:hAnsi="Arial" w:cs="Arial"/>
          <w:b/>
          <w:i/>
        </w:rPr>
        <w:t>Indicadores de Tercer Orden:</w:t>
      </w:r>
      <w:r w:rsidRPr="00B538ED">
        <w:rPr>
          <w:rFonts w:ascii="Arial" w:hAnsi="Arial" w:cs="Arial"/>
        </w:rPr>
        <w:t xml:space="preserve"> </w:t>
      </w:r>
      <w:r>
        <w:rPr>
          <w:rFonts w:ascii="Arial" w:hAnsi="Arial" w:cs="Arial"/>
        </w:rPr>
        <w:t>Valor de Verdad</w:t>
      </w:r>
    </w:p>
    <w:p w:rsidR="005925F8" w:rsidRDefault="005925F8" w:rsidP="005925F8">
      <w:pPr>
        <w:numPr>
          <w:ilvl w:val="0"/>
          <w:numId w:val="10"/>
        </w:numPr>
        <w:spacing w:line="360" w:lineRule="auto"/>
        <w:jc w:val="both"/>
        <w:rPr>
          <w:rFonts w:ascii="Arial" w:hAnsi="Arial" w:cs="Arial"/>
        </w:rPr>
      </w:pPr>
      <w:r>
        <w:rPr>
          <w:rFonts w:ascii="Arial" w:hAnsi="Arial" w:cs="Arial"/>
        </w:rPr>
        <w:t xml:space="preserve"> Verdadero </w:t>
      </w:r>
    </w:p>
    <w:p w:rsidR="005925F8" w:rsidRDefault="005925F8" w:rsidP="005925F8">
      <w:pPr>
        <w:numPr>
          <w:ilvl w:val="0"/>
          <w:numId w:val="10"/>
        </w:numPr>
        <w:spacing w:line="360" w:lineRule="auto"/>
        <w:jc w:val="both"/>
        <w:rPr>
          <w:rFonts w:ascii="Arial" w:hAnsi="Arial" w:cs="Arial"/>
        </w:rPr>
      </w:pPr>
      <w:r>
        <w:rPr>
          <w:rFonts w:ascii="Arial" w:hAnsi="Arial" w:cs="Arial"/>
        </w:rPr>
        <w:t>Falso</w:t>
      </w:r>
    </w:p>
    <w:p w:rsidR="005925F8" w:rsidRDefault="005925F8" w:rsidP="005925F8">
      <w:pPr>
        <w:spacing w:line="360" w:lineRule="auto"/>
        <w:jc w:val="both"/>
        <w:rPr>
          <w:rFonts w:ascii="Arial" w:hAnsi="Arial" w:cs="Arial"/>
        </w:rPr>
      </w:pPr>
    </w:p>
    <w:p w:rsidR="005925F8" w:rsidRDefault="005925F8" w:rsidP="005925F8">
      <w:pPr>
        <w:spacing w:line="360" w:lineRule="auto"/>
        <w:jc w:val="both"/>
        <w:rPr>
          <w:rFonts w:ascii="Arial" w:hAnsi="Arial" w:cs="Arial"/>
        </w:rPr>
      </w:pPr>
    </w:p>
    <w:p w:rsidR="005925F8" w:rsidRPr="00933861" w:rsidRDefault="005925F8" w:rsidP="005925F8">
      <w:pPr>
        <w:spacing w:line="360" w:lineRule="auto"/>
        <w:ind w:left="180"/>
        <w:jc w:val="both"/>
        <w:rPr>
          <w:rFonts w:ascii="Arial" w:hAnsi="Arial" w:cs="Arial"/>
          <w:b/>
        </w:rPr>
      </w:pPr>
      <w:r>
        <w:rPr>
          <w:rFonts w:ascii="Arial" w:hAnsi="Arial" w:cs="Arial"/>
          <w:b/>
        </w:rPr>
        <w:t xml:space="preserve">5. </w:t>
      </w:r>
      <w:r w:rsidRPr="00933861">
        <w:rPr>
          <w:rFonts w:ascii="Arial" w:hAnsi="Arial" w:cs="Arial"/>
          <w:b/>
        </w:rPr>
        <w:t xml:space="preserve">Metodología de </w:t>
      </w:r>
      <w:smartTag w:uri="urn:schemas-microsoft-com:office:smarttags" w:element="PersonName">
        <w:smartTagPr>
          <w:attr w:name="ProductID" w:val="LA INVESTIGACIￓN"/>
        </w:smartTagPr>
        <w:r w:rsidRPr="00933861">
          <w:rPr>
            <w:rFonts w:ascii="Arial" w:hAnsi="Arial" w:cs="Arial"/>
            <w:b/>
          </w:rPr>
          <w:t>la Investigación</w:t>
        </w:r>
      </w:smartTag>
    </w:p>
    <w:p w:rsidR="005925F8" w:rsidRDefault="005925F8" w:rsidP="005925F8">
      <w:pPr>
        <w:spacing w:line="360" w:lineRule="auto"/>
        <w:ind w:firstLine="360"/>
        <w:jc w:val="both"/>
        <w:rPr>
          <w:rFonts w:ascii="Arial" w:hAnsi="Arial" w:cs="Arial"/>
          <w:b/>
          <w:i/>
        </w:rPr>
      </w:pPr>
    </w:p>
    <w:p w:rsidR="005925F8" w:rsidRPr="00933861" w:rsidRDefault="005925F8" w:rsidP="005925F8">
      <w:pPr>
        <w:spacing w:line="360" w:lineRule="auto"/>
        <w:ind w:firstLine="360"/>
        <w:jc w:val="both"/>
        <w:rPr>
          <w:rFonts w:ascii="Arial" w:hAnsi="Arial" w:cs="Arial"/>
          <w:b/>
          <w:i/>
        </w:rPr>
      </w:pPr>
      <w:r>
        <w:rPr>
          <w:rFonts w:ascii="Arial" w:hAnsi="Arial" w:cs="Arial"/>
          <w:b/>
          <w:i/>
        </w:rPr>
        <w:t xml:space="preserve">5.1 </w:t>
      </w:r>
      <w:r w:rsidRPr="00933861">
        <w:rPr>
          <w:rFonts w:ascii="Arial" w:hAnsi="Arial" w:cs="Arial"/>
          <w:b/>
          <w:i/>
        </w:rPr>
        <w:t>Tipo de Investigación</w:t>
      </w:r>
    </w:p>
    <w:p w:rsidR="005925F8" w:rsidRPr="00933861" w:rsidRDefault="005925F8" w:rsidP="005925F8">
      <w:pPr>
        <w:spacing w:line="360" w:lineRule="auto"/>
        <w:ind w:firstLine="360"/>
        <w:jc w:val="both"/>
        <w:rPr>
          <w:rFonts w:ascii="Arial" w:hAnsi="Arial" w:cs="Arial"/>
        </w:rPr>
      </w:pPr>
    </w:p>
    <w:p w:rsidR="005925F8" w:rsidRPr="001B4BE7" w:rsidRDefault="005925F8" w:rsidP="005925F8">
      <w:pPr>
        <w:autoSpaceDE w:val="0"/>
        <w:autoSpaceDN w:val="0"/>
        <w:adjustRightInd w:val="0"/>
        <w:spacing w:before="120" w:after="120" w:line="360" w:lineRule="auto"/>
        <w:rPr>
          <w:rFonts w:ascii="Arial" w:hAnsi="Arial" w:cs="Arial"/>
        </w:rPr>
      </w:pPr>
      <w:r>
        <w:rPr>
          <w:rFonts w:ascii="Arial" w:hAnsi="Arial" w:cs="Arial"/>
          <w:lang w:val="es-PE" w:eastAsia="es-PE"/>
        </w:rPr>
        <w:t>El tipo de Investigación a realizar es del tipo Descriptivo debido a que l</w:t>
      </w:r>
      <w:r w:rsidRPr="001B4BE7">
        <w:rPr>
          <w:rFonts w:ascii="Arial" w:hAnsi="Arial" w:cs="Arial"/>
          <w:lang w:val="es-PE" w:eastAsia="es-PE"/>
        </w:rPr>
        <w:t>os estudios descriptivos buscan desarrollar una imagen o fiel representación (descripción) del fenómeno estudiado a</w:t>
      </w:r>
      <w:r>
        <w:rPr>
          <w:rFonts w:ascii="Arial" w:hAnsi="Arial" w:cs="Arial"/>
          <w:lang w:val="es-PE" w:eastAsia="es-PE"/>
        </w:rPr>
        <w:t xml:space="preserve"> </w:t>
      </w:r>
      <w:r w:rsidRPr="001B4BE7">
        <w:rPr>
          <w:rFonts w:ascii="Arial" w:hAnsi="Arial" w:cs="Arial"/>
          <w:lang w:val="es-PE" w:eastAsia="es-PE"/>
        </w:rPr>
        <w:t>partir de sus características.</w:t>
      </w:r>
      <w:r>
        <w:rPr>
          <w:rFonts w:ascii="Arial" w:hAnsi="Arial" w:cs="Arial"/>
          <w:lang w:val="es-PE" w:eastAsia="es-PE"/>
        </w:rPr>
        <w:t xml:space="preserve"> Describir en esta investigación </w:t>
      </w:r>
      <w:r w:rsidRPr="001B4BE7">
        <w:rPr>
          <w:rFonts w:ascii="Arial" w:hAnsi="Arial" w:cs="Arial"/>
          <w:lang w:val="es-PE" w:eastAsia="es-PE"/>
        </w:rPr>
        <w:t xml:space="preserve"> es sinónimo de medir</w:t>
      </w:r>
      <w:r>
        <w:rPr>
          <w:rFonts w:ascii="Arial" w:hAnsi="Arial" w:cs="Arial"/>
          <w:lang w:val="es-PE" w:eastAsia="es-PE"/>
        </w:rPr>
        <w:t xml:space="preserve"> el valor de verdad de las proposiciones extraídas de la Biblia</w:t>
      </w:r>
      <w:r w:rsidRPr="001B4BE7">
        <w:rPr>
          <w:rFonts w:ascii="Arial" w:hAnsi="Arial" w:cs="Arial"/>
          <w:lang w:val="es-PE" w:eastAsia="es-PE"/>
        </w:rPr>
        <w:t xml:space="preserve">. </w:t>
      </w:r>
      <w:r>
        <w:rPr>
          <w:rFonts w:ascii="Arial" w:hAnsi="Arial" w:cs="Arial"/>
          <w:lang w:val="es-PE" w:eastAsia="es-PE"/>
        </w:rPr>
        <w:t>Se miden los esquemas de análisis deductivo y probabilístico</w:t>
      </w:r>
      <w:r w:rsidRPr="001B4BE7">
        <w:rPr>
          <w:rFonts w:ascii="Arial" w:hAnsi="Arial" w:cs="Arial"/>
          <w:lang w:val="es-PE" w:eastAsia="es-PE"/>
        </w:rPr>
        <w:t xml:space="preserve"> con el fin de</w:t>
      </w:r>
      <w:r>
        <w:rPr>
          <w:rFonts w:ascii="Arial" w:hAnsi="Arial" w:cs="Arial"/>
          <w:lang w:val="es-PE" w:eastAsia="es-PE"/>
        </w:rPr>
        <w:t xml:space="preserve"> conocer el valor de verdad y </w:t>
      </w:r>
      <w:r w:rsidRPr="001B4BE7">
        <w:rPr>
          <w:rFonts w:ascii="Arial" w:hAnsi="Arial" w:cs="Arial"/>
          <w:lang w:val="es-PE" w:eastAsia="es-PE"/>
        </w:rPr>
        <w:t xml:space="preserve">especificar </w:t>
      </w:r>
      <w:r>
        <w:rPr>
          <w:rFonts w:ascii="Arial" w:hAnsi="Arial" w:cs="Arial"/>
          <w:lang w:val="es-PE" w:eastAsia="es-PE"/>
        </w:rPr>
        <w:t>la confiabilidad de la Biblia como resultado de esta investigación</w:t>
      </w:r>
      <w:r w:rsidRPr="001B4BE7">
        <w:rPr>
          <w:rFonts w:ascii="Arial" w:hAnsi="Arial" w:cs="Arial"/>
          <w:lang w:val="es-PE" w:eastAsia="es-PE"/>
        </w:rPr>
        <w:t>. El énfasis está en el</w:t>
      </w:r>
      <w:r>
        <w:rPr>
          <w:rFonts w:ascii="Arial" w:hAnsi="Arial" w:cs="Arial"/>
          <w:lang w:val="es-PE" w:eastAsia="es-PE"/>
        </w:rPr>
        <w:t xml:space="preserve"> </w:t>
      </w:r>
      <w:r w:rsidRPr="001B4BE7">
        <w:rPr>
          <w:rFonts w:ascii="Arial" w:hAnsi="Arial" w:cs="Arial"/>
          <w:lang w:val="es-PE" w:eastAsia="es-PE"/>
        </w:rPr>
        <w:t xml:space="preserve">estudio independiente de cada característica, es posible que de alguna manera se integren </w:t>
      </w:r>
      <w:proofErr w:type="gramStart"/>
      <w:r w:rsidRPr="001B4BE7">
        <w:rPr>
          <w:rFonts w:ascii="Arial" w:hAnsi="Arial" w:cs="Arial"/>
          <w:lang w:val="es-PE" w:eastAsia="es-PE"/>
        </w:rPr>
        <w:t>la</w:t>
      </w:r>
      <w:proofErr w:type="gramEnd"/>
      <w:r w:rsidRPr="001B4BE7">
        <w:rPr>
          <w:rFonts w:ascii="Arial" w:hAnsi="Arial" w:cs="Arial"/>
          <w:lang w:val="es-PE" w:eastAsia="es-PE"/>
        </w:rPr>
        <w:t xml:space="preserve"> mediciones de dos o más</w:t>
      </w:r>
      <w:r>
        <w:rPr>
          <w:rFonts w:ascii="Arial" w:hAnsi="Arial" w:cs="Arial"/>
          <w:lang w:val="es-PE" w:eastAsia="es-PE"/>
        </w:rPr>
        <w:t xml:space="preserve"> </w:t>
      </w:r>
      <w:r w:rsidRPr="001B4BE7">
        <w:rPr>
          <w:rFonts w:ascii="Arial" w:hAnsi="Arial" w:cs="Arial"/>
          <w:lang w:val="es-PE" w:eastAsia="es-PE"/>
        </w:rPr>
        <w:t>características con e</w:t>
      </w:r>
      <w:r>
        <w:rPr>
          <w:rFonts w:ascii="Arial" w:hAnsi="Arial" w:cs="Arial"/>
          <w:lang w:val="es-PE" w:eastAsia="es-PE"/>
        </w:rPr>
        <w:t>l</w:t>
      </w:r>
      <w:r w:rsidRPr="001B4BE7">
        <w:rPr>
          <w:rFonts w:ascii="Arial" w:hAnsi="Arial" w:cs="Arial"/>
          <w:lang w:val="es-PE" w:eastAsia="es-PE"/>
        </w:rPr>
        <w:t xml:space="preserve"> fin de determinar cómo es o cómo se manifiesta el fenómeno. </w:t>
      </w:r>
      <w:r w:rsidRPr="001B4BE7">
        <w:rPr>
          <w:rFonts w:ascii="Arial" w:hAnsi="Arial" w:cs="Arial"/>
          <w:lang w:val="es-PE" w:eastAsia="es-PE"/>
        </w:rPr>
        <w:lastRenderedPageBreak/>
        <w:t>Pero en ningún momento se pretende</w:t>
      </w:r>
      <w:r>
        <w:rPr>
          <w:rFonts w:ascii="Arial" w:hAnsi="Arial" w:cs="Arial"/>
          <w:lang w:val="es-PE" w:eastAsia="es-PE"/>
        </w:rPr>
        <w:t xml:space="preserve"> </w:t>
      </w:r>
      <w:r w:rsidRPr="001B4BE7">
        <w:rPr>
          <w:rFonts w:ascii="Arial" w:hAnsi="Arial" w:cs="Arial"/>
          <w:lang w:val="es-PE" w:eastAsia="es-PE"/>
        </w:rPr>
        <w:t>establecer la forma de relación entre estas características. En algunos casos los resultados pueden ser usados para predecir.</w:t>
      </w:r>
    </w:p>
    <w:p w:rsidR="005925F8" w:rsidRPr="00933861" w:rsidRDefault="005925F8" w:rsidP="005925F8">
      <w:pPr>
        <w:spacing w:line="360" w:lineRule="auto"/>
        <w:ind w:firstLine="360"/>
        <w:jc w:val="both"/>
        <w:rPr>
          <w:rFonts w:ascii="Arial" w:hAnsi="Arial" w:cs="Arial"/>
        </w:rPr>
      </w:pPr>
    </w:p>
    <w:p w:rsidR="005925F8" w:rsidRPr="00933861" w:rsidRDefault="005925F8" w:rsidP="005925F8">
      <w:pPr>
        <w:spacing w:line="360" w:lineRule="auto"/>
        <w:ind w:firstLine="360"/>
        <w:jc w:val="both"/>
        <w:rPr>
          <w:rFonts w:ascii="Arial" w:hAnsi="Arial" w:cs="Arial"/>
          <w:b/>
          <w:i/>
        </w:rPr>
      </w:pPr>
      <w:r>
        <w:rPr>
          <w:rFonts w:ascii="Arial" w:hAnsi="Arial" w:cs="Arial"/>
          <w:b/>
          <w:i/>
        </w:rPr>
        <w:t xml:space="preserve">5.2 </w:t>
      </w:r>
      <w:r w:rsidRPr="00933861">
        <w:rPr>
          <w:rFonts w:ascii="Arial" w:hAnsi="Arial" w:cs="Arial"/>
          <w:b/>
          <w:i/>
        </w:rPr>
        <w:t xml:space="preserve">Diseño de </w:t>
      </w:r>
      <w:smartTag w:uri="urn:schemas-microsoft-com:office:smarttags" w:element="PersonName">
        <w:smartTagPr>
          <w:attr w:name="ProductID" w:val="la Investigaci￳n"/>
        </w:smartTagPr>
        <w:r w:rsidRPr="00933861">
          <w:rPr>
            <w:rFonts w:ascii="Arial" w:hAnsi="Arial" w:cs="Arial"/>
            <w:b/>
            <w:i/>
          </w:rPr>
          <w:t>la Investigación</w:t>
        </w:r>
      </w:smartTag>
    </w:p>
    <w:p w:rsidR="005925F8" w:rsidRDefault="005925F8" w:rsidP="005925F8">
      <w:pPr>
        <w:autoSpaceDE w:val="0"/>
        <w:autoSpaceDN w:val="0"/>
        <w:adjustRightInd w:val="0"/>
        <w:spacing w:before="120" w:after="120" w:line="360" w:lineRule="auto"/>
        <w:rPr>
          <w:rFonts w:ascii="Arial" w:hAnsi="Arial" w:cs="Arial"/>
          <w:lang w:eastAsia="es-PE"/>
        </w:rPr>
      </w:pPr>
    </w:p>
    <w:p w:rsidR="005925F8" w:rsidRPr="005F11F8" w:rsidRDefault="005925F8" w:rsidP="005925F8">
      <w:pPr>
        <w:autoSpaceDE w:val="0"/>
        <w:autoSpaceDN w:val="0"/>
        <w:adjustRightInd w:val="0"/>
        <w:spacing w:before="120" w:after="120" w:line="360" w:lineRule="auto"/>
        <w:rPr>
          <w:rFonts w:ascii="Arial" w:hAnsi="Arial" w:cs="Arial"/>
          <w:b/>
          <w:lang w:eastAsia="es-PE"/>
        </w:rPr>
      </w:pPr>
      <w:r>
        <w:rPr>
          <w:rFonts w:ascii="Arial" w:hAnsi="Arial" w:cs="Arial"/>
          <w:lang w:eastAsia="es-PE"/>
        </w:rPr>
        <w:tab/>
      </w:r>
      <w:r w:rsidRPr="005F11F8">
        <w:rPr>
          <w:rFonts w:ascii="Arial" w:hAnsi="Arial" w:cs="Arial"/>
          <w:b/>
          <w:lang w:eastAsia="es-PE"/>
        </w:rPr>
        <w:t>EXPLICACIÓN</w:t>
      </w:r>
    </w:p>
    <w:p w:rsidR="005925F8" w:rsidRDefault="005925F8" w:rsidP="005925F8">
      <w:pPr>
        <w:numPr>
          <w:ilvl w:val="0"/>
          <w:numId w:val="13"/>
        </w:numPr>
        <w:autoSpaceDE w:val="0"/>
        <w:autoSpaceDN w:val="0"/>
        <w:adjustRightInd w:val="0"/>
        <w:spacing w:before="120" w:after="120" w:line="360" w:lineRule="auto"/>
        <w:rPr>
          <w:rFonts w:ascii="Arial" w:hAnsi="Arial" w:cs="Arial"/>
          <w:lang w:eastAsia="es-PE"/>
        </w:rPr>
      </w:pPr>
      <w:r>
        <w:rPr>
          <w:rFonts w:ascii="Arial" w:hAnsi="Arial" w:cs="Arial"/>
          <w:lang w:eastAsia="es-PE"/>
        </w:rPr>
        <w:t>Deductiva.</w:t>
      </w:r>
    </w:p>
    <w:p w:rsidR="005925F8" w:rsidRDefault="005925F8" w:rsidP="005925F8">
      <w:pPr>
        <w:numPr>
          <w:ilvl w:val="0"/>
          <w:numId w:val="13"/>
        </w:numPr>
        <w:autoSpaceDE w:val="0"/>
        <w:autoSpaceDN w:val="0"/>
        <w:adjustRightInd w:val="0"/>
        <w:spacing w:before="120" w:after="120" w:line="360" w:lineRule="auto"/>
        <w:rPr>
          <w:rFonts w:ascii="Arial" w:hAnsi="Arial" w:cs="Arial"/>
          <w:lang w:eastAsia="es-PE"/>
        </w:rPr>
      </w:pPr>
      <w:r>
        <w:rPr>
          <w:rFonts w:ascii="Arial" w:hAnsi="Arial" w:cs="Arial"/>
          <w:lang w:eastAsia="es-PE"/>
        </w:rPr>
        <w:t>Probabilística.</w:t>
      </w:r>
    </w:p>
    <w:p w:rsidR="005925F8" w:rsidRDefault="005925F8" w:rsidP="005925F8">
      <w:pPr>
        <w:autoSpaceDE w:val="0"/>
        <w:autoSpaceDN w:val="0"/>
        <w:adjustRightInd w:val="0"/>
        <w:spacing w:before="120" w:after="120" w:line="360" w:lineRule="auto"/>
        <w:ind w:left="708"/>
        <w:rPr>
          <w:rFonts w:ascii="Arial" w:hAnsi="Arial" w:cs="Arial"/>
          <w:lang w:eastAsia="es-PE"/>
        </w:rPr>
      </w:pPr>
    </w:p>
    <w:p w:rsidR="005925F8" w:rsidRPr="00BE51A9" w:rsidRDefault="005925F8" w:rsidP="005925F8">
      <w:pPr>
        <w:autoSpaceDE w:val="0"/>
        <w:autoSpaceDN w:val="0"/>
        <w:adjustRightInd w:val="0"/>
        <w:spacing w:before="120" w:after="120" w:line="360" w:lineRule="auto"/>
        <w:ind w:left="708"/>
        <w:rPr>
          <w:rFonts w:ascii="Arial" w:hAnsi="Arial" w:cs="Arial"/>
          <w:b/>
          <w:lang w:eastAsia="es-PE"/>
        </w:rPr>
      </w:pPr>
      <w:r w:rsidRPr="00BE51A9">
        <w:rPr>
          <w:rFonts w:ascii="Arial" w:hAnsi="Arial" w:cs="Arial"/>
          <w:b/>
          <w:lang w:eastAsia="es-PE"/>
        </w:rPr>
        <w:t>ESTRUCTURA</w:t>
      </w:r>
    </w:p>
    <w:p w:rsidR="005925F8" w:rsidRDefault="005925F8" w:rsidP="005925F8">
      <w:pPr>
        <w:numPr>
          <w:ilvl w:val="0"/>
          <w:numId w:val="14"/>
        </w:numPr>
        <w:autoSpaceDE w:val="0"/>
        <w:autoSpaceDN w:val="0"/>
        <w:adjustRightInd w:val="0"/>
        <w:spacing w:before="120" w:after="120" w:line="360" w:lineRule="auto"/>
        <w:rPr>
          <w:rFonts w:ascii="Arial" w:hAnsi="Arial" w:cs="Arial"/>
          <w:b/>
          <w:lang w:eastAsia="es-PE"/>
        </w:rPr>
      </w:pPr>
      <w:r>
        <w:rPr>
          <w:rFonts w:ascii="Arial" w:hAnsi="Arial" w:cs="Arial"/>
          <w:b/>
          <w:lang w:eastAsia="es-PE"/>
        </w:rPr>
        <w:t>PROCEDIMIENTO</w:t>
      </w:r>
    </w:p>
    <w:p w:rsidR="005925F8" w:rsidRPr="00BE51A9" w:rsidRDefault="005925F8" w:rsidP="005925F8">
      <w:pPr>
        <w:numPr>
          <w:ilvl w:val="0"/>
          <w:numId w:val="15"/>
        </w:numPr>
        <w:autoSpaceDE w:val="0"/>
        <w:autoSpaceDN w:val="0"/>
        <w:adjustRightInd w:val="0"/>
        <w:spacing w:before="120" w:after="120" w:line="360" w:lineRule="auto"/>
        <w:rPr>
          <w:rFonts w:ascii="Arial" w:hAnsi="Arial" w:cs="Arial"/>
          <w:b/>
          <w:lang w:eastAsia="es-PE"/>
        </w:rPr>
      </w:pPr>
      <w:r w:rsidRPr="00BE51A9">
        <w:rPr>
          <w:rFonts w:ascii="Arial" w:hAnsi="Arial" w:cs="Arial"/>
        </w:rPr>
        <w:t>Se extrae proposiciones de la Biblia.</w:t>
      </w:r>
    </w:p>
    <w:p w:rsidR="005925F8" w:rsidRPr="00BE51A9" w:rsidRDefault="005925F8" w:rsidP="005925F8">
      <w:pPr>
        <w:numPr>
          <w:ilvl w:val="0"/>
          <w:numId w:val="15"/>
        </w:numPr>
        <w:autoSpaceDE w:val="0"/>
        <w:autoSpaceDN w:val="0"/>
        <w:adjustRightInd w:val="0"/>
        <w:spacing w:before="120" w:after="120" w:line="360" w:lineRule="auto"/>
        <w:rPr>
          <w:rFonts w:ascii="Arial" w:hAnsi="Arial" w:cs="Arial"/>
          <w:b/>
          <w:lang w:eastAsia="es-PE"/>
        </w:rPr>
      </w:pPr>
      <w:r w:rsidRPr="00BE51A9">
        <w:rPr>
          <w:rFonts w:ascii="Arial" w:hAnsi="Arial" w:cs="Arial"/>
        </w:rPr>
        <w:t>Se analiza el valor de verdad de todas las proposiciones extraídas de la Biblia.</w:t>
      </w:r>
    </w:p>
    <w:p w:rsidR="005925F8" w:rsidRPr="00BE51A9" w:rsidRDefault="005925F8" w:rsidP="005925F8">
      <w:pPr>
        <w:numPr>
          <w:ilvl w:val="0"/>
          <w:numId w:val="15"/>
        </w:numPr>
        <w:autoSpaceDE w:val="0"/>
        <w:autoSpaceDN w:val="0"/>
        <w:adjustRightInd w:val="0"/>
        <w:spacing w:before="120" w:after="120" w:line="360" w:lineRule="auto"/>
        <w:rPr>
          <w:rFonts w:ascii="Arial" w:hAnsi="Arial" w:cs="Arial"/>
          <w:b/>
          <w:lang w:eastAsia="es-PE"/>
        </w:rPr>
      </w:pPr>
      <w:r w:rsidRPr="00BE51A9">
        <w:rPr>
          <w:rFonts w:ascii="Arial" w:hAnsi="Arial" w:cs="Arial"/>
        </w:rPr>
        <w:t>Se analiza  la validez de las argumentaciones bíblicas a través de los esquemas:</w:t>
      </w:r>
    </w:p>
    <w:p w:rsidR="005925F8" w:rsidRPr="00BE51A9" w:rsidRDefault="005925F8" w:rsidP="005925F8">
      <w:pPr>
        <w:spacing w:before="120" w:after="120" w:line="360" w:lineRule="auto"/>
        <w:ind w:left="1416" w:firstLine="708"/>
        <w:rPr>
          <w:rFonts w:ascii="Arial" w:hAnsi="Arial" w:cs="Arial"/>
        </w:rPr>
      </w:pPr>
      <w:r w:rsidRPr="00BE51A9">
        <w:rPr>
          <w:rFonts w:ascii="Arial" w:hAnsi="Arial" w:cs="Arial"/>
        </w:rPr>
        <w:t>Deductivos:</w:t>
      </w:r>
    </w:p>
    <w:p w:rsidR="005925F8" w:rsidRPr="00BE51A9" w:rsidRDefault="005925F8" w:rsidP="005925F8">
      <w:pPr>
        <w:numPr>
          <w:ilvl w:val="0"/>
          <w:numId w:val="9"/>
        </w:numPr>
        <w:spacing w:before="120" w:after="120" w:line="360" w:lineRule="auto"/>
        <w:ind w:left="2835"/>
        <w:rPr>
          <w:rFonts w:ascii="Arial" w:hAnsi="Arial" w:cs="Arial"/>
        </w:rPr>
      </w:pPr>
      <w:proofErr w:type="spellStart"/>
      <w:r w:rsidRPr="00BE51A9">
        <w:rPr>
          <w:rFonts w:ascii="Arial" w:hAnsi="Arial" w:cs="Arial"/>
        </w:rPr>
        <w:t>Stinchcombe</w:t>
      </w:r>
      <w:proofErr w:type="spellEnd"/>
      <w:r w:rsidRPr="00BE51A9">
        <w:rPr>
          <w:rFonts w:ascii="Arial" w:hAnsi="Arial" w:cs="Arial"/>
        </w:rPr>
        <w:t>.</w:t>
      </w:r>
    </w:p>
    <w:p w:rsidR="005925F8" w:rsidRPr="00BE51A9" w:rsidRDefault="005925F8" w:rsidP="005925F8">
      <w:pPr>
        <w:numPr>
          <w:ilvl w:val="0"/>
          <w:numId w:val="9"/>
        </w:numPr>
        <w:spacing w:before="120" w:after="120" w:line="360" w:lineRule="auto"/>
        <w:ind w:left="2835"/>
        <w:rPr>
          <w:rFonts w:ascii="Arial" w:hAnsi="Arial" w:cs="Arial"/>
        </w:rPr>
      </w:pPr>
      <w:proofErr w:type="spellStart"/>
      <w:r w:rsidRPr="00BE51A9">
        <w:rPr>
          <w:rFonts w:ascii="Arial" w:hAnsi="Arial" w:cs="Arial"/>
        </w:rPr>
        <w:t>Bochenski</w:t>
      </w:r>
      <w:proofErr w:type="spellEnd"/>
      <w:r w:rsidRPr="00BE51A9">
        <w:rPr>
          <w:rFonts w:ascii="Arial" w:hAnsi="Arial" w:cs="Arial"/>
        </w:rPr>
        <w:t>.</w:t>
      </w:r>
    </w:p>
    <w:p w:rsidR="005925F8" w:rsidRPr="00BE51A9" w:rsidRDefault="005925F8" w:rsidP="005925F8">
      <w:pPr>
        <w:spacing w:before="120" w:after="120" w:line="360" w:lineRule="auto"/>
        <w:ind w:left="1416" w:firstLine="708"/>
        <w:rPr>
          <w:rFonts w:ascii="Arial" w:hAnsi="Arial" w:cs="Arial"/>
        </w:rPr>
      </w:pPr>
      <w:r w:rsidRPr="00BE51A9">
        <w:rPr>
          <w:rFonts w:ascii="Arial" w:hAnsi="Arial" w:cs="Arial"/>
        </w:rPr>
        <w:t>Probabilísticos:</w:t>
      </w:r>
    </w:p>
    <w:p w:rsidR="005925F8" w:rsidRPr="00BE51A9" w:rsidRDefault="005925F8" w:rsidP="005925F8">
      <w:pPr>
        <w:numPr>
          <w:ilvl w:val="0"/>
          <w:numId w:val="9"/>
        </w:numPr>
        <w:spacing w:before="120" w:after="120" w:line="360" w:lineRule="auto"/>
        <w:ind w:left="2835"/>
        <w:rPr>
          <w:rFonts w:ascii="Arial" w:hAnsi="Arial" w:cs="Arial"/>
        </w:rPr>
      </w:pPr>
      <w:r w:rsidRPr="00BE51A9">
        <w:rPr>
          <w:rFonts w:ascii="Arial" w:hAnsi="Arial" w:cs="Arial"/>
        </w:rPr>
        <w:t>Inducción de primer Orden.</w:t>
      </w:r>
    </w:p>
    <w:p w:rsidR="005925F8" w:rsidRPr="00BE51A9" w:rsidRDefault="005925F8" w:rsidP="005925F8">
      <w:pPr>
        <w:numPr>
          <w:ilvl w:val="0"/>
          <w:numId w:val="9"/>
        </w:numPr>
        <w:spacing w:before="120" w:after="120" w:line="360" w:lineRule="auto"/>
        <w:ind w:left="2835"/>
        <w:rPr>
          <w:rFonts w:ascii="Arial" w:hAnsi="Arial" w:cs="Arial"/>
        </w:rPr>
      </w:pPr>
      <w:r w:rsidRPr="00BE51A9">
        <w:rPr>
          <w:rFonts w:ascii="Arial" w:hAnsi="Arial" w:cs="Arial"/>
        </w:rPr>
        <w:t>Inducción de Segundo Orden.</w:t>
      </w:r>
    </w:p>
    <w:p w:rsidR="005925F8" w:rsidRDefault="005925F8" w:rsidP="005925F8">
      <w:pPr>
        <w:autoSpaceDE w:val="0"/>
        <w:autoSpaceDN w:val="0"/>
        <w:adjustRightInd w:val="0"/>
        <w:spacing w:before="120" w:after="120" w:line="360" w:lineRule="auto"/>
        <w:rPr>
          <w:rFonts w:ascii="Arial" w:hAnsi="Arial" w:cs="Arial"/>
          <w:lang w:eastAsia="es-PE"/>
        </w:rPr>
      </w:pPr>
    </w:p>
    <w:p w:rsidR="005925F8" w:rsidRPr="00BE51A9" w:rsidRDefault="005925F8" w:rsidP="005925F8">
      <w:pPr>
        <w:numPr>
          <w:ilvl w:val="0"/>
          <w:numId w:val="14"/>
        </w:numPr>
        <w:autoSpaceDE w:val="0"/>
        <w:autoSpaceDN w:val="0"/>
        <w:adjustRightInd w:val="0"/>
        <w:spacing w:before="120" w:after="120" w:line="360" w:lineRule="auto"/>
        <w:rPr>
          <w:rFonts w:ascii="Arial" w:hAnsi="Arial" w:cs="Arial"/>
          <w:b/>
          <w:lang w:eastAsia="es-PE"/>
        </w:rPr>
      </w:pPr>
      <w:r w:rsidRPr="00BE51A9">
        <w:rPr>
          <w:rFonts w:ascii="Arial" w:hAnsi="Arial" w:cs="Arial"/>
          <w:b/>
          <w:lang w:eastAsia="es-PE"/>
        </w:rPr>
        <w:t>CONCEPTOS</w:t>
      </w:r>
    </w:p>
    <w:p w:rsidR="005925F8" w:rsidRDefault="005925F8" w:rsidP="005925F8">
      <w:pPr>
        <w:autoSpaceDE w:val="0"/>
        <w:autoSpaceDN w:val="0"/>
        <w:adjustRightInd w:val="0"/>
        <w:spacing w:before="120" w:after="120" w:line="360" w:lineRule="auto"/>
        <w:rPr>
          <w:rFonts w:ascii="Arial" w:hAnsi="Arial" w:cs="Arial"/>
          <w:lang w:eastAsia="es-PE"/>
        </w:rPr>
      </w:pPr>
    </w:p>
    <w:p w:rsidR="005925F8" w:rsidRDefault="005925F8" w:rsidP="005925F8">
      <w:pPr>
        <w:numPr>
          <w:ilvl w:val="0"/>
          <w:numId w:val="16"/>
        </w:numPr>
        <w:spacing w:before="120" w:after="120" w:line="360" w:lineRule="auto"/>
        <w:rPr>
          <w:rFonts w:ascii="Arial" w:hAnsi="Arial" w:cs="Arial"/>
          <w:b/>
          <w:bCs/>
          <w:i/>
          <w:iCs/>
          <w:lang w:val="es-MX"/>
        </w:rPr>
      </w:pPr>
      <w:r w:rsidRPr="00BE51A9">
        <w:rPr>
          <w:rFonts w:ascii="Arial" w:hAnsi="Arial" w:cs="Arial"/>
          <w:b/>
          <w:i/>
        </w:rPr>
        <w:t>Proposiciones.-</w:t>
      </w:r>
      <w:r w:rsidRPr="00BE51A9">
        <w:rPr>
          <w:rFonts w:ascii="Arial" w:hAnsi="Arial" w:cs="Arial"/>
        </w:rPr>
        <w:t xml:space="preserve"> </w:t>
      </w:r>
      <w:r w:rsidRPr="00BE51A9">
        <w:rPr>
          <w:rFonts w:ascii="Arial" w:hAnsi="Arial" w:cs="Arial"/>
          <w:i/>
          <w:iCs/>
          <w:lang w:val="es-MX"/>
        </w:rPr>
        <w:t xml:space="preserve">Son aquellas oraciones y frases que tienen una propiedad: pueden ser </w:t>
      </w:r>
      <w:r w:rsidRPr="00BE51A9">
        <w:rPr>
          <w:rFonts w:ascii="Arial" w:hAnsi="Arial" w:cs="Arial"/>
          <w:b/>
          <w:bCs/>
          <w:i/>
          <w:iCs/>
          <w:lang w:val="es-MX"/>
        </w:rPr>
        <w:t>verdaderas o falsas.</w:t>
      </w:r>
    </w:p>
    <w:p w:rsidR="005925F8" w:rsidRPr="00BE51A9" w:rsidRDefault="005925F8" w:rsidP="005925F8">
      <w:pPr>
        <w:numPr>
          <w:ilvl w:val="0"/>
          <w:numId w:val="16"/>
        </w:numPr>
        <w:spacing w:before="120" w:after="120" w:line="360" w:lineRule="auto"/>
        <w:rPr>
          <w:rFonts w:ascii="Arial" w:hAnsi="Arial" w:cs="Arial"/>
          <w:b/>
          <w:bCs/>
          <w:i/>
          <w:iCs/>
          <w:lang w:val="es-MX"/>
        </w:rPr>
      </w:pPr>
      <w:r w:rsidRPr="00BE51A9">
        <w:rPr>
          <w:rFonts w:ascii="Arial" w:hAnsi="Arial" w:cs="Arial"/>
          <w:b/>
          <w:bCs/>
          <w:i/>
          <w:iCs/>
          <w:lang w:val="es-MX"/>
        </w:rPr>
        <w:t xml:space="preserve">Esquema deductivo de </w:t>
      </w:r>
      <w:proofErr w:type="spellStart"/>
      <w:r w:rsidRPr="00BE51A9">
        <w:rPr>
          <w:rFonts w:ascii="Arial" w:hAnsi="Arial" w:cs="Arial"/>
          <w:b/>
          <w:bCs/>
          <w:i/>
          <w:iCs/>
          <w:lang w:val="es-MX"/>
        </w:rPr>
        <w:t>Stinchcombe</w:t>
      </w:r>
      <w:proofErr w:type="spellEnd"/>
      <w:r w:rsidRPr="00BE51A9">
        <w:rPr>
          <w:rFonts w:ascii="Arial" w:hAnsi="Arial" w:cs="Arial"/>
          <w:b/>
          <w:bCs/>
          <w:i/>
          <w:iCs/>
          <w:lang w:val="es-MX"/>
        </w:rPr>
        <w:t>.-</w:t>
      </w:r>
    </w:p>
    <w:p w:rsidR="005925F8" w:rsidRPr="00BE51A9" w:rsidRDefault="005925F8" w:rsidP="005925F8">
      <w:pPr>
        <w:spacing w:before="120" w:after="120" w:line="360" w:lineRule="auto"/>
        <w:rPr>
          <w:rFonts w:ascii="Arial" w:hAnsi="Arial" w:cs="Arial"/>
          <w:b/>
          <w:bCs/>
          <w:i/>
          <w:iCs/>
          <w:lang w:val="es-MX"/>
        </w:rPr>
      </w:pPr>
    </w:p>
    <w:p w:rsidR="005925F8" w:rsidRPr="00BE51A9" w:rsidRDefault="005925F8" w:rsidP="005925F8">
      <w:pPr>
        <w:spacing w:before="120" w:after="120" w:line="360" w:lineRule="auto"/>
        <w:jc w:val="center"/>
        <w:rPr>
          <w:rFonts w:ascii="Arial" w:hAnsi="Arial" w:cs="Arial"/>
        </w:rPr>
      </w:pPr>
      <w:r w:rsidRPr="00BE51A9">
        <w:rPr>
          <w:rFonts w:ascii="Arial" w:hAnsi="Arial" w:cs="Arial"/>
        </w:rPr>
        <w:t xml:space="preserve">A → </w:t>
      </w:r>
      <w:proofErr w:type="gramStart"/>
      <w:r w:rsidRPr="00BE51A9">
        <w:rPr>
          <w:rFonts w:ascii="Arial" w:hAnsi="Arial" w:cs="Arial"/>
        </w:rPr>
        <w:t>B</w:t>
      </w:r>
      <w:r w:rsidRPr="00BE51A9">
        <w:rPr>
          <w:rFonts w:ascii="Arial" w:hAnsi="Arial" w:cs="Arial"/>
          <w:vertAlign w:val="subscript"/>
        </w:rPr>
        <w:t>1</w:t>
      </w:r>
      <w:r w:rsidRPr="00BE51A9">
        <w:rPr>
          <w:rFonts w:ascii="Arial" w:hAnsi="Arial" w:cs="Arial"/>
        </w:rPr>
        <w:t xml:space="preserve"> ,</w:t>
      </w:r>
      <w:proofErr w:type="gramEnd"/>
      <w:r w:rsidRPr="00BE51A9">
        <w:rPr>
          <w:rFonts w:ascii="Arial" w:hAnsi="Arial" w:cs="Arial"/>
        </w:rPr>
        <w:t xml:space="preserve"> B</w:t>
      </w:r>
      <w:r w:rsidRPr="00BE51A9">
        <w:rPr>
          <w:rFonts w:ascii="Arial" w:hAnsi="Arial" w:cs="Arial"/>
          <w:vertAlign w:val="subscript"/>
        </w:rPr>
        <w:t>2</w:t>
      </w:r>
      <w:r w:rsidRPr="00BE51A9">
        <w:rPr>
          <w:rFonts w:ascii="Arial" w:hAnsi="Arial" w:cs="Arial"/>
        </w:rPr>
        <w:t xml:space="preserve"> , B</w:t>
      </w:r>
      <w:r w:rsidRPr="00BE51A9">
        <w:rPr>
          <w:rFonts w:ascii="Arial" w:hAnsi="Arial" w:cs="Arial"/>
          <w:vertAlign w:val="subscript"/>
        </w:rPr>
        <w:t>3</w:t>
      </w:r>
      <w:r w:rsidRPr="00BE51A9">
        <w:rPr>
          <w:rFonts w:ascii="Arial" w:hAnsi="Arial" w:cs="Arial"/>
        </w:rPr>
        <w:t xml:space="preserve"> , ….  , </w:t>
      </w:r>
      <w:proofErr w:type="spellStart"/>
      <w:r w:rsidRPr="00BE51A9">
        <w:rPr>
          <w:rFonts w:ascii="Arial" w:hAnsi="Arial" w:cs="Arial"/>
        </w:rPr>
        <w:t>B</w:t>
      </w:r>
      <w:r w:rsidRPr="00BE51A9">
        <w:rPr>
          <w:rFonts w:ascii="Arial" w:hAnsi="Arial" w:cs="Arial"/>
          <w:vertAlign w:val="subscript"/>
        </w:rPr>
        <w:t>n</w:t>
      </w:r>
      <w:proofErr w:type="spellEnd"/>
    </w:p>
    <w:p w:rsidR="005925F8" w:rsidRPr="00BE51A9" w:rsidRDefault="005925F8" w:rsidP="005925F8">
      <w:pPr>
        <w:spacing w:before="120" w:after="120" w:line="360" w:lineRule="auto"/>
        <w:ind w:left="2124"/>
        <w:rPr>
          <w:rFonts w:ascii="Arial" w:hAnsi="Arial" w:cs="Arial"/>
        </w:rPr>
      </w:pPr>
      <w:r w:rsidRPr="00BE51A9">
        <w:rPr>
          <w:rFonts w:ascii="Arial" w:hAnsi="Arial" w:cs="Arial"/>
        </w:rPr>
        <w:t xml:space="preserve">Si </w:t>
      </w:r>
      <w:proofErr w:type="gramStart"/>
      <w:r w:rsidRPr="00BE51A9">
        <w:rPr>
          <w:rFonts w:ascii="Arial" w:hAnsi="Arial" w:cs="Arial"/>
        </w:rPr>
        <w:t>B</w:t>
      </w:r>
      <w:r w:rsidRPr="00BE51A9">
        <w:rPr>
          <w:rFonts w:ascii="Arial" w:hAnsi="Arial" w:cs="Arial"/>
          <w:vertAlign w:val="subscript"/>
        </w:rPr>
        <w:t>1</w:t>
      </w:r>
      <w:r w:rsidRPr="00BE51A9">
        <w:rPr>
          <w:rFonts w:ascii="Arial" w:hAnsi="Arial" w:cs="Arial"/>
        </w:rPr>
        <w:t xml:space="preserve"> ,</w:t>
      </w:r>
      <w:proofErr w:type="gramEnd"/>
      <w:r w:rsidRPr="00BE51A9">
        <w:rPr>
          <w:rFonts w:ascii="Arial" w:hAnsi="Arial" w:cs="Arial"/>
        </w:rPr>
        <w:t xml:space="preserve"> B</w:t>
      </w:r>
      <w:r w:rsidRPr="00BE51A9">
        <w:rPr>
          <w:rFonts w:ascii="Arial" w:hAnsi="Arial" w:cs="Arial"/>
          <w:vertAlign w:val="subscript"/>
        </w:rPr>
        <w:t>2</w:t>
      </w:r>
      <w:r w:rsidRPr="00BE51A9">
        <w:rPr>
          <w:rFonts w:ascii="Arial" w:hAnsi="Arial" w:cs="Arial"/>
        </w:rPr>
        <w:t xml:space="preserve"> , B</w:t>
      </w:r>
      <w:r w:rsidRPr="00BE51A9">
        <w:rPr>
          <w:rFonts w:ascii="Arial" w:hAnsi="Arial" w:cs="Arial"/>
          <w:vertAlign w:val="subscript"/>
        </w:rPr>
        <w:t>3</w:t>
      </w:r>
      <w:r w:rsidRPr="00BE51A9">
        <w:rPr>
          <w:rFonts w:ascii="Arial" w:hAnsi="Arial" w:cs="Arial"/>
        </w:rPr>
        <w:t xml:space="preserve"> , ….  , </w:t>
      </w:r>
      <w:proofErr w:type="spellStart"/>
      <w:r w:rsidRPr="00BE51A9">
        <w:rPr>
          <w:rFonts w:ascii="Arial" w:hAnsi="Arial" w:cs="Arial"/>
        </w:rPr>
        <w:t>B</w:t>
      </w:r>
      <w:r w:rsidRPr="00BE51A9">
        <w:rPr>
          <w:rFonts w:ascii="Arial" w:hAnsi="Arial" w:cs="Arial"/>
          <w:vertAlign w:val="subscript"/>
        </w:rPr>
        <w:t>n</w:t>
      </w:r>
      <w:proofErr w:type="spellEnd"/>
      <w:r w:rsidRPr="00BE51A9">
        <w:rPr>
          <w:rFonts w:ascii="Arial" w:hAnsi="Arial" w:cs="Arial"/>
          <w:vertAlign w:val="subscript"/>
        </w:rPr>
        <w:t xml:space="preserve"> </w:t>
      </w:r>
      <w:r w:rsidRPr="00BE51A9">
        <w:rPr>
          <w:rFonts w:ascii="Arial" w:hAnsi="Arial" w:cs="Arial"/>
        </w:rPr>
        <w:t xml:space="preserve">son verdaderos entonces A es mas </w:t>
      </w:r>
      <w:r>
        <w:rPr>
          <w:rFonts w:ascii="Arial" w:hAnsi="Arial" w:cs="Arial"/>
        </w:rPr>
        <w:t>v</w:t>
      </w:r>
      <w:r w:rsidRPr="00BE51A9">
        <w:rPr>
          <w:rFonts w:ascii="Arial" w:hAnsi="Arial" w:cs="Arial"/>
        </w:rPr>
        <w:t>erdadero.</w:t>
      </w:r>
    </w:p>
    <w:p w:rsidR="005925F8" w:rsidRDefault="005925F8" w:rsidP="005925F8">
      <w:pPr>
        <w:spacing w:before="120" w:after="120" w:line="360" w:lineRule="auto"/>
        <w:rPr>
          <w:rFonts w:ascii="Arial" w:hAnsi="Arial" w:cs="Arial"/>
          <w:b/>
          <w:i/>
        </w:rPr>
      </w:pPr>
    </w:p>
    <w:p w:rsidR="005925F8" w:rsidRPr="00BE51A9" w:rsidRDefault="005925F8" w:rsidP="005925F8">
      <w:pPr>
        <w:numPr>
          <w:ilvl w:val="0"/>
          <w:numId w:val="17"/>
        </w:numPr>
        <w:spacing w:before="120" w:after="120" w:line="360" w:lineRule="auto"/>
        <w:rPr>
          <w:rFonts w:ascii="Arial" w:hAnsi="Arial" w:cs="Arial"/>
          <w:b/>
          <w:i/>
        </w:rPr>
      </w:pPr>
      <w:r w:rsidRPr="00BE51A9">
        <w:rPr>
          <w:rFonts w:ascii="Arial" w:hAnsi="Arial" w:cs="Arial"/>
          <w:b/>
          <w:i/>
        </w:rPr>
        <w:t xml:space="preserve">Esquema deductivo de </w:t>
      </w:r>
      <w:proofErr w:type="spellStart"/>
      <w:r w:rsidRPr="00BE51A9">
        <w:rPr>
          <w:rFonts w:ascii="Arial" w:hAnsi="Arial" w:cs="Arial"/>
          <w:b/>
          <w:i/>
        </w:rPr>
        <w:t>Bochenski</w:t>
      </w:r>
      <w:proofErr w:type="spellEnd"/>
      <w:r w:rsidRPr="00BE51A9">
        <w:rPr>
          <w:rFonts w:ascii="Arial" w:hAnsi="Arial" w:cs="Arial"/>
          <w:b/>
          <w:i/>
        </w:rPr>
        <w:t xml:space="preserve">.- </w:t>
      </w:r>
    </w:p>
    <w:p w:rsidR="005925F8" w:rsidRPr="00BE51A9" w:rsidRDefault="005925F8" w:rsidP="005925F8">
      <w:pPr>
        <w:spacing w:before="120" w:after="120"/>
        <w:jc w:val="center"/>
        <w:rPr>
          <w:rFonts w:ascii="Arial" w:hAnsi="Arial" w:cs="Arial"/>
        </w:rPr>
      </w:pPr>
      <w:r w:rsidRPr="00BE51A9">
        <w:rPr>
          <w:rFonts w:ascii="Arial" w:hAnsi="Arial" w:cs="Arial"/>
        </w:rPr>
        <w:t>A1 es</w:t>
      </w:r>
    </w:p>
    <w:p w:rsidR="005925F8" w:rsidRPr="00BE51A9" w:rsidRDefault="005925F8" w:rsidP="005925F8">
      <w:pPr>
        <w:spacing w:before="120" w:after="120"/>
        <w:jc w:val="center"/>
        <w:rPr>
          <w:rFonts w:ascii="Arial" w:hAnsi="Arial" w:cs="Arial"/>
        </w:rPr>
      </w:pPr>
      <w:r w:rsidRPr="00BE51A9">
        <w:rPr>
          <w:rFonts w:ascii="Arial" w:hAnsi="Arial" w:cs="Arial"/>
        </w:rPr>
        <w:t>A2 es</w:t>
      </w:r>
    </w:p>
    <w:p w:rsidR="005925F8" w:rsidRPr="00BE51A9" w:rsidRDefault="005925F8" w:rsidP="005925F8">
      <w:pPr>
        <w:tabs>
          <w:tab w:val="left" w:pos="886"/>
        </w:tabs>
        <w:spacing w:before="120" w:after="120"/>
        <w:jc w:val="center"/>
        <w:rPr>
          <w:rFonts w:ascii="Arial" w:hAnsi="Arial" w:cs="Arial"/>
        </w:rPr>
      </w:pPr>
      <w:r w:rsidRPr="00BE51A9">
        <w:rPr>
          <w:rFonts w:ascii="Arial" w:hAnsi="Arial" w:cs="Arial"/>
        </w:rPr>
        <w:t>A3 es</w:t>
      </w:r>
    </w:p>
    <w:p w:rsidR="005925F8" w:rsidRPr="00BE51A9" w:rsidRDefault="005925F8" w:rsidP="005925F8">
      <w:pPr>
        <w:spacing w:before="120" w:after="120"/>
        <w:jc w:val="center"/>
        <w:rPr>
          <w:rFonts w:ascii="Arial" w:hAnsi="Arial" w:cs="Arial"/>
        </w:rPr>
      </w:pPr>
      <w:r w:rsidRPr="00BE51A9">
        <w:rPr>
          <w:rFonts w:ascii="Arial" w:hAnsi="Arial" w:cs="Arial"/>
        </w:rPr>
        <w:t>.</w:t>
      </w:r>
    </w:p>
    <w:p w:rsidR="005925F8" w:rsidRPr="00BE51A9" w:rsidRDefault="005925F8" w:rsidP="005925F8">
      <w:pPr>
        <w:spacing w:before="120" w:after="120"/>
        <w:jc w:val="center"/>
        <w:rPr>
          <w:rFonts w:ascii="Arial" w:hAnsi="Arial" w:cs="Arial"/>
        </w:rPr>
      </w:pPr>
      <w:r w:rsidRPr="00BE51A9">
        <w:rPr>
          <w:rFonts w:ascii="Arial" w:hAnsi="Arial" w:cs="Arial"/>
        </w:rPr>
        <w:t>.</w:t>
      </w:r>
    </w:p>
    <w:p w:rsidR="005925F8" w:rsidRPr="00BE51A9" w:rsidRDefault="005925F8" w:rsidP="005925F8">
      <w:pPr>
        <w:spacing w:before="120" w:after="120"/>
        <w:jc w:val="center"/>
        <w:rPr>
          <w:rFonts w:ascii="Arial" w:hAnsi="Arial" w:cs="Arial"/>
        </w:rPr>
      </w:pPr>
      <w:r w:rsidRPr="00BE51A9">
        <w:rPr>
          <w:rFonts w:ascii="Arial" w:hAnsi="Arial" w:cs="Arial"/>
        </w:rPr>
        <w:t>.</w:t>
      </w:r>
    </w:p>
    <w:p w:rsidR="005925F8" w:rsidRPr="00BE51A9" w:rsidRDefault="005925F8" w:rsidP="005925F8">
      <w:pPr>
        <w:spacing w:before="120" w:after="120"/>
        <w:jc w:val="center"/>
        <w:rPr>
          <w:rFonts w:ascii="Arial" w:hAnsi="Arial" w:cs="Arial"/>
        </w:rPr>
      </w:pPr>
      <w:proofErr w:type="spellStart"/>
      <w:r w:rsidRPr="00BE51A9">
        <w:rPr>
          <w:rFonts w:ascii="Arial" w:hAnsi="Arial" w:cs="Arial"/>
        </w:rPr>
        <w:t>An</w:t>
      </w:r>
      <w:proofErr w:type="spellEnd"/>
      <w:r w:rsidRPr="00BE51A9">
        <w:rPr>
          <w:rFonts w:ascii="Arial" w:hAnsi="Arial" w:cs="Arial"/>
        </w:rPr>
        <w:t xml:space="preserve"> es</w:t>
      </w:r>
    </w:p>
    <w:p w:rsidR="005925F8" w:rsidRPr="00BE51A9" w:rsidRDefault="005925F8" w:rsidP="005925F8">
      <w:pPr>
        <w:spacing w:before="120" w:after="120"/>
        <w:jc w:val="center"/>
        <w:rPr>
          <w:rFonts w:ascii="Arial" w:hAnsi="Arial" w:cs="Arial"/>
        </w:rPr>
      </w:pPr>
      <w:r w:rsidRPr="00BE51A9">
        <w:rPr>
          <w:rFonts w:ascii="Arial" w:hAnsi="Arial" w:cs="Arial"/>
        </w:rPr>
        <w:t>____________________</w:t>
      </w:r>
    </w:p>
    <w:p w:rsidR="005925F8" w:rsidRPr="00BE51A9" w:rsidRDefault="005925F8" w:rsidP="005925F8">
      <w:pPr>
        <w:spacing w:before="120" w:after="120"/>
        <w:jc w:val="center"/>
        <w:rPr>
          <w:rFonts w:ascii="Arial" w:hAnsi="Arial" w:cs="Arial"/>
        </w:rPr>
      </w:pPr>
      <w:r w:rsidRPr="00BE51A9">
        <w:rPr>
          <w:rFonts w:ascii="Arial" w:hAnsi="Arial" w:cs="Arial"/>
        </w:rPr>
        <w:t>Todos los A son.</w:t>
      </w:r>
    </w:p>
    <w:p w:rsidR="005925F8" w:rsidRPr="00BE51A9" w:rsidRDefault="005925F8" w:rsidP="005925F8">
      <w:pPr>
        <w:spacing w:before="120" w:after="120" w:line="360" w:lineRule="auto"/>
        <w:rPr>
          <w:rFonts w:ascii="Arial" w:hAnsi="Arial" w:cs="Arial"/>
        </w:rPr>
      </w:pPr>
    </w:p>
    <w:p w:rsidR="005925F8" w:rsidRPr="00BE51A9" w:rsidRDefault="005925F8" w:rsidP="005925F8">
      <w:pPr>
        <w:numPr>
          <w:ilvl w:val="0"/>
          <w:numId w:val="17"/>
        </w:numPr>
        <w:spacing w:before="120" w:after="120" w:line="360" w:lineRule="auto"/>
        <w:rPr>
          <w:rFonts w:ascii="Arial" w:hAnsi="Arial" w:cs="Arial"/>
          <w:b/>
          <w:i/>
        </w:rPr>
      </w:pPr>
      <w:r w:rsidRPr="00BE51A9">
        <w:rPr>
          <w:rFonts w:ascii="Arial" w:hAnsi="Arial" w:cs="Arial"/>
          <w:b/>
          <w:i/>
        </w:rPr>
        <w:t>Esquema probabilístico de Inducción de Primer Grado.-</w:t>
      </w:r>
    </w:p>
    <w:p w:rsidR="005925F8" w:rsidRPr="00BE51A9" w:rsidRDefault="005925F8" w:rsidP="005925F8">
      <w:pPr>
        <w:spacing w:before="120" w:after="120"/>
        <w:jc w:val="center"/>
        <w:rPr>
          <w:rFonts w:ascii="Arial" w:hAnsi="Arial" w:cs="Arial"/>
        </w:rPr>
      </w:pPr>
      <w:r w:rsidRPr="00BE51A9">
        <w:rPr>
          <w:rFonts w:ascii="Arial" w:hAnsi="Arial" w:cs="Arial"/>
        </w:rPr>
        <w:t>Todos los A hasta el n-</w:t>
      </w:r>
      <w:proofErr w:type="spellStart"/>
      <w:r w:rsidRPr="00BE51A9">
        <w:rPr>
          <w:rFonts w:ascii="Arial" w:hAnsi="Arial" w:cs="Arial"/>
        </w:rPr>
        <w:t>ésimo</w:t>
      </w:r>
      <w:proofErr w:type="spellEnd"/>
      <w:r w:rsidRPr="00BE51A9">
        <w:rPr>
          <w:rFonts w:ascii="Arial" w:hAnsi="Arial" w:cs="Arial"/>
        </w:rPr>
        <w:t xml:space="preserve"> han resultado ser B.</w:t>
      </w:r>
    </w:p>
    <w:p w:rsidR="005925F8" w:rsidRPr="00BE51A9" w:rsidRDefault="005925F8" w:rsidP="005925F8">
      <w:pPr>
        <w:spacing w:before="120" w:after="120"/>
        <w:jc w:val="center"/>
        <w:rPr>
          <w:rFonts w:ascii="Arial" w:hAnsi="Arial" w:cs="Arial"/>
        </w:rPr>
      </w:pPr>
      <w:r w:rsidRPr="00BE51A9">
        <w:rPr>
          <w:rFonts w:ascii="Arial" w:hAnsi="Arial" w:cs="Arial"/>
        </w:rPr>
        <w:t>----------------------------------------</w:t>
      </w:r>
    </w:p>
    <w:p w:rsidR="005925F8" w:rsidRPr="00BE51A9" w:rsidRDefault="005925F8" w:rsidP="005925F8">
      <w:pPr>
        <w:spacing w:before="120" w:after="120"/>
        <w:jc w:val="center"/>
        <w:rPr>
          <w:rFonts w:ascii="Arial" w:hAnsi="Arial" w:cs="Arial"/>
        </w:rPr>
      </w:pPr>
      <w:r w:rsidRPr="00BE51A9">
        <w:rPr>
          <w:rFonts w:ascii="Arial" w:hAnsi="Arial" w:cs="Arial"/>
        </w:rPr>
        <w:t>Es probable que todos los A sean B.</w:t>
      </w:r>
    </w:p>
    <w:p w:rsidR="005925F8" w:rsidRPr="00BE51A9" w:rsidRDefault="005925F8" w:rsidP="005925F8">
      <w:pPr>
        <w:spacing w:before="120" w:after="120" w:line="360" w:lineRule="auto"/>
        <w:rPr>
          <w:rFonts w:ascii="Arial" w:hAnsi="Arial" w:cs="Arial"/>
        </w:rPr>
      </w:pPr>
    </w:p>
    <w:p w:rsidR="005925F8" w:rsidRPr="00BE51A9" w:rsidRDefault="005925F8" w:rsidP="005925F8">
      <w:pPr>
        <w:numPr>
          <w:ilvl w:val="0"/>
          <w:numId w:val="17"/>
        </w:numPr>
        <w:spacing w:before="120" w:after="120" w:line="360" w:lineRule="auto"/>
        <w:rPr>
          <w:rFonts w:ascii="Arial" w:hAnsi="Arial" w:cs="Arial"/>
          <w:b/>
          <w:i/>
        </w:rPr>
      </w:pPr>
      <w:r w:rsidRPr="00BE51A9">
        <w:rPr>
          <w:rFonts w:ascii="Arial" w:hAnsi="Arial" w:cs="Arial"/>
          <w:b/>
          <w:i/>
        </w:rPr>
        <w:t>Esquema probabilístico de Inducción de Segundo Grado.-</w:t>
      </w:r>
    </w:p>
    <w:p w:rsidR="005925F8" w:rsidRPr="00BE51A9" w:rsidRDefault="005925F8" w:rsidP="005925F8">
      <w:pPr>
        <w:spacing w:before="120" w:after="120"/>
        <w:jc w:val="center"/>
        <w:rPr>
          <w:rFonts w:ascii="Arial" w:hAnsi="Arial" w:cs="Arial"/>
        </w:rPr>
      </w:pPr>
      <w:r w:rsidRPr="00BE51A9">
        <w:rPr>
          <w:rFonts w:ascii="Arial" w:hAnsi="Arial" w:cs="Arial"/>
        </w:rPr>
        <w:t>La ley L vale para todo conjunto Si hasta el n-</w:t>
      </w:r>
      <w:proofErr w:type="spellStart"/>
      <w:r w:rsidRPr="00BE51A9">
        <w:rPr>
          <w:rFonts w:ascii="Arial" w:hAnsi="Arial" w:cs="Arial"/>
        </w:rPr>
        <w:t>ésimo</w:t>
      </w:r>
      <w:proofErr w:type="spellEnd"/>
      <w:r w:rsidRPr="00BE51A9">
        <w:rPr>
          <w:rFonts w:ascii="Arial" w:hAnsi="Arial" w:cs="Arial"/>
        </w:rPr>
        <w:t>.</w:t>
      </w:r>
    </w:p>
    <w:p w:rsidR="005925F8" w:rsidRPr="00BE51A9" w:rsidRDefault="005925F8" w:rsidP="005925F8">
      <w:pPr>
        <w:spacing w:before="120" w:after="120"/>
        <w:jc w:val="center"/>
        <w:rPr>
          <w:rFonts w:ascii="Arial" w:hAnsi="Arial" w:cs="Arial"/>
        </w:rPr>
      </w:pPr>
      <w:r w:rsidRPr="00BE51A9">
        <w:rPr>
          <w:rFonts w:ascii="Arial" w:hAnsi="Arial" w:cs="Arial"/>
        </w:rPr>
        <w:t>-----------------------------------------</w:t>
      </w:r>
    </w:p>
    <w:p w:rsidR="005925F8" w:rsidRPr="00BE51A9" w:rsidRDefault="005925F8" w:rsidP="005925F8">
      <w:pPr>
        <w:autoSpaceDE w:val="0"/>
        <w:autoSpaceDN w:val="0"/>
        <w:adjustRightInd w:val="0"/>
        <w:spacing w:before="120" w:after="120"/>
        <w:jc w:val="center"/>
        <w:rPr>
          <w:rFonts w:ascii="Arial" w:hAnsi="Arial" w:cs="Arial"/>
          <w:lang w:eastAsia="es-PE"/>
        </w:rPr>
      </w:pPr>
      <w:r w:rsidRPr="00BE51A9">
        <w:rPr>
          <w:rFonts w:ascii="Arial" w:hAnsi="Arial" w:cs="Arial"/>
        </w:rPr>
        <w:t>Es probable que la ley L valga para todo conjunto Si.</w:t>
      </w:r>
    </w:p>
    <w:p w:rsidR="005925F8" w:rsidRPr="00BE51A9" w:rsidRDefault="005925F8" w:rsidP="005925F8">
      <w:pPr>
        <w:autoSpaceDE w:val="0"/>
        <w:autoSpaceDN w:val="0"/>
        <w:adjustRightInd w:val="0"/>
        <w:spacing w:before="120" w:after="120" w:line="360" w:lineRule="auto"/>
        <w:ind w:left="1071"/>
        <w:rPr>
          <w:rFonts w:ascii="Arial" w:hAnsi="Arial" w:cs="Arial"/>
          <w:lang w:eastAsia="es-PE"/>
        </w:rPr>
      </w:pPr>
    </w:p>
    <w:p w:rsidR="005925F8" w:rsidRPr="00BE51A9" w:rsidRDefault="005925F8" w:rsidP="005925F8">
      <w:pPr>
        <w:autoSpaceDE w:val="0"/>
        <w:autoSpaceDN w:val="0"/>
        <w:adjustRightInd w:val="0"/>
        <w:spacing w:before="120" w:after="120" w:line="360" w:lineRule="auto"/>
        <w:rPr>
          <w:rFonts w:ascii="Arial" w:hAnsi="Arial" w:cs="Arial"/>
          <w:b/>
          <w:lang w:eastAsia="es-PE"/>
        </w:rPr>
      </w:pPr>
      <w:r>
        <w:rPr>
          <w:rFonts w:ascii="Arial" w:hAnsi="Arial" w:cs="Arial"/>
          <w:lang w:eastAsia="es-PE"/>
        </w:rPr>
        <w:tab/>
      </w:r>
      <w:r w:rsidRPr="00BE51A9">
        <w:rPr>
          <w:rFonts w:ascii="Arial" w:hAnsi="Arial" w:cs="Arial"/>
          <w:b/>
          <w:lang w:eastAsia="es-PE"/>
        </w:rPr>
        <w:t>MANIPULACIÓN</w:t>
      </w:r>
    </w:p>
    <w:p w:rsidR="005925F8" w:rsidRDefault="005925F8" w:rsidP="005925F8">
      <w:pPr>
        <w:autoSpaceDE w:val="0"/>
        <w:autoSpaceDN w:val="0"/>
        <w:adjustRightInd w:val="0"/>
        <w:spacing w:before="120" w:after="120" w:line="360" w:lineRule="auto"/>
        <w:rPr>
          <w:rFonts w:ascii="Arial" w:hAnsi="Arial" w:cs="Arial"/>
          <w:lang w:eastAsia="es-PE"/>
        </w:rPr>
      </w:pPr>
      <w:r>
        <w:rPr>
          <w:rFonts w:ascii="Arial" w:hAnsi="Arial" w:cs="Arial"/>
          <w:lang w:eastAsia="es-PE"/>
        </w:rPr>
        <w:tab/>
      </w:r>
      <w:r>
        <w:rPr>
          <w:rFonts w:ascii="Arial" w:hAnsi="Arial" w:cs="Arial"/>
          <w:lang w:eastAsia="es-PE"/>
        </w:rPr>
        <w:tab/>
        <w:t>Las Proposiciones Bíblicas.</w:t>
      </w:r>
    </w:p>
    <w:p w:rsidR="005925F8" w:rsidRDefault="005925F8" w:rsidP="005925F8">
      <w:pPr>
        <w:autoSpaceDE w:val="0"/>
        <w:autoSpaceDN w:val="0"/>
        <w:adjustRightInd w:val="0"/>
        <w:spacing w:before="120" w:after="120" w:line="360" w:lineRule="auto"/>
        <w:rPr>
          <w:rFonts w:ascii="Arial" w:hAnsi="Arial" w:cs="Arial"/>
          <w:lang w:eastAsia="es-PE"/>
        </w:rPr>
      </w:pPr>
    </w:p>
    <w:p w:rsidR="005925F8" w:rsidRDefault="005925F8" w:rsidP="005925F8">
      <w:pPr>
        <w:autoSpaceDE w:val="0"/>
        <w:autoSpaceDN w:val="0"/>
        <w:adjustRightInd w:val="0"/>
        <w:spacing w:before="120" w:after="120" w:line="360" w:lineRule="auto"/>
        <w:rPr>
          <w:rFonts w:ascii="Arial" w:hAnsi="Arial" w:cs="Arial"/>
          <w:b/>
          <w:lang w:eastAsia="es-PE"/>
        </w:rPr>
      </w:pPr>
      <w:r>
        <w:rPr>
          <w:rFonts w:ascii="Arial" w:hAnsi="Arial" w:cs="Arial"/>
          <w:lang w:eastAsia="es-PE"/>
        </w:rPr>
        <w:tab/>
      </w:r>
      <w:r w:rsidRPr="00BE51A9">
        <w:rPr>
          <w:rFonts w:ascii="Arial" w:hAnsi="Arial" w:cs="Arial"/>
          <w:b/>
          <w:lang w:eastAsia="es-PE"/>
        </w:rPr>
        <w:t>ÁMBITO DE LA APLICACIÓN</w:t>
      </w:r>
    </w:p>
    <w:p w:rsidR="005925F8" w:rsidRPr="00BE51A9" w:rsidRDefault="005925F8" w:rsidP="005925F8">
      <w:pPr>
        <w:autoSpaceDE w:val="0"/>
        <w:autoSpaceDN w:val="0"/>
        <w:adjustRightInd w:val="0"/>
        <w:spacing w:before="120" w:after="120" w:line="360" w:lineRule="auto"/>
        <w:rPr>
          <w:rFonts w:ascii="Arial" w:hAnsi="Arial" w:cs="Arial"/>
          <w:b/>
          <w:lang w:eastAsia="es-PE"/>
        </w:rPr>
      </w:pPr>
    </w:p>
    <w:p w:rsidR="005925F8" w:rsidRPr="00673C4B" w:rsidRDefault="005925F8" w:rsidP="005925F8">
      <w:pPr>
        <w:numPr>
          <w:ilvl w:val="0"/>
          <w:numId w:val="17"/>
        </w:numPr>
        <w:autoSpaceDE w:val="0"/>
        <w:autoSpaceDN w:val="0"/>
        <w:adjustRightInd w:val="0"/>
        <w:spacing w:before="120" w:after="120" w:line="360" w:lineRule="auto"/>
        <w:rPr>
          <w:rFonts w:ascii="Arial" w:hAnsi="Arial" w:cs="Arial"/>
          <w:b/>
          <w:lang w:eastAsia="es-PE"/>
        </w:rPr>
      </w:pPr>
      <w:r w:rsidRPr="00BE51A9">
        <w:rPr>
          <w:rFonts w:ascii="Arial" w:hAnsi="Arial" w:cs="Arial"/>
          <w:b/>
          <w:lang w:eastAsia="es-PE"/>
        </w:rPr>
        <w:lastRenderedPageBreak/>
        <w:t>Criterio de Inclusión</w:t>
      </w:r>
      <w:r>
        <w:rPr>
          <w:rFonts w:ascii="Arial" w:hAnsi="Arial" w:cs="Arial"/>
          <w:b/>
          <w:lang w:eastAsia="es-PE"/>
        </w:rPr>
        <w:t xml:space="preserve">: </w:t>
      </w:r>
      <w:r w:rsidRPr="00673C4B">
        <w:rPr>
          <w:rFonts w:ascii="Arial" w:hAnsi="Arial" w:cs="Arial"/>
        </w:rPr>
        <w:t>Todas las proposiciones bíblicas que se comprueban su valor de verdad</w:t>
      </w:r>
      <w:r>
        <w:rPr>
          <w:rFonts w:ascii="Arial" w:hAnsi="Arial" w:cs="Arial"/>
        </w:rPr>
        <w:t>, es decir verdadero o falso.</w:t>
      </w:r>
    </w:p>
    <w:p w:rsidR="005925F8" w:rsidRPr="00673C4B" w:rsidRDefault="005925F8" w:rsidP="005925F8">
      <w:pPr>
        <w:autoSpaceDE w:val="0"/>
        <w:autoSpaceDN w:val="0"/>
        <w:adjustRightInd w:val="0"/>
        <w:spacing w:before="120" w:after="120" w:line="360" w:lineRule="auto"/>
        <w:ind w:left="2136"/>
        <w:rPr>
          <w:rFonts w:ascii="Arial" w:hAnsi="Arial" w:cs="Arial"/>
          <w:b/>
          <w:lang w:eastAsia="es-PE"/>
        </w:rPr>
      </w:pPr>
    </w:p>
    <w:p w:rsidR="005925F8" w:rsidRPr="00673C4B" w:rsidRDefault="005925F8" w:rsidP="005925F8">
      <w:pPr>
        <w:numPr>
          <w:ilvl w:val="0"/>
          <w:numId w:val="17"/>
        </w:numPr>
        <w:autoSpaceDE w:val="0"/>
        <w:autoSpaceDN w:val="0"/>
        <w:adjustRightInd w:val="0"/>
        <w:spacing w:before="120" w:after="120" w:line="360" w:lineRule="auto"/>
        <w:rPr>
          <w:rFonts w:ascii="Arial" w:hAnsi="Arial" w:cs="Arial"/>
          <w:b/>
          <w:lang w:eastAsia="es-PE"/>
        </w:rPr>
      </w:pPr>
      <w:r>
        <w:rPr>
          <w:rFonts w:ascii="Arial" w:hAnsi="Arial" w:cs="Arial"/>
          <w:b/>
          <w:lang w:eastAsia="es-PE"/>
        </w:rPr>
        <w:t xml:space="preserve">Criterio de Exclusión: </w:t>
      </w:r>
      <w:r w:rsidRPr="00673C4B">
        <w:rPr>
          <w:rFonts w:ascii="Arial" w:hAnsi="Arial" w:cs="Arial"/>
        </w:rPr>
        <w:t>Todas las proposicion</w:t>
      </w:r>
      <w:r>
        <w:rPr>
          <w:rFonts w:ascii="Arial" w:hAnsi="Arial" w:cs="Arial"/>
        </w:rPr>
        <w:t>es bíblicas que no se comprueba</w:t>
      </w:r>
      <w:r w:rsidRPr="00673C4B">
        <w:rPr>
          <w:rFonts w:ascii="Arial" w:hAnsi="Arial" w:cs="Arial"/>
        </w:rPr>
        <w:t xml:space="preserve"> su valor de verdad</w:t>
      </w:r>
      <w:r>
        <w:rPr>
          <w:rFonts w:ascii="Arial" w:hAnsi="Arial" w:cs="Arial"/>
        </w:rPr>
        <w:t>.</w:t>
      </w:r>
    </w:p>
    <w:p w:rsidR="005925F8" w:rsidRPr="00673C4B" w:rsidRDefault="005925F8" w:rsidP="005925F8">
      <w:pPr>
        <w:autoSpaceDE w:val="0"/>
        <w:autoSpaceDN w:val="0"/>
        <w:adjustRightInd w:val="0"/>
        <w:spacing w:before="120" w:after="120" w:line="360" w:lineRule="auto"/>
        <w:ind w:left="2832"/>
        <w:rPr>
          <w:rFonts w:ascii="Arial" w:hAnsi="Arial" w:cs="Arial"/>
          <w:b/>
          <w:lang w:eastAsia="es-PE"/>
        </w:rPr>
      </w:pPr>
    </w:p>
    <w:p w:rsidR="00A60B6D" w:rsidRPr="005D6C1F" w:rsidRDefault="00A60B6D" w:rsidP="00A60B6D">
      <w:pPr>
        <w:spacing w:before="120" w:after="120" w:line="360" w:lineRule="auto"/>
        <w:jc w:val="both"/>
        <w:rPr>
          <w:rFonts w:ascii="Arial" w:hAnsi="Arial" w:cs="Arial"/>
          <w:b/>
        </w:rPr>
      </w:pPr>
      <w:r w:rsidRPr="005D6C1F">
        <w:rPr>
          <w:rFonts w:ascii="Arial" w:hAnsi="Arial" w:cs="Arial"/>
          <w:b/>
        </w:rPr>
        <w:t>V. POBLACIÓN Y TÉCNICA DE INVESTIGACIÓN</w:t>
      </w:r>
    </w:p>
    <w:p w:rsidR="00A60B6D" w:rsidRPr="005D6C1F" w:rsidRDefault="00A60B6D" w:rsidP="00A60B6D">
      <w:pPr>
        <w:spacing w:before="120" w:after="120" w:line="360" w:lineRule="auto"/>
        <w:jc w:val="both"/>
        <w:rPr>
          <w:rFonts w:ascii="Arial" w:hAnsi="Arial" w:cs="Arial"/>
        </w:rPr>
      </w:pPr>
    </w:p>
    <w:p w:rsidR="00A60B6D" w:rsidRPr="005D6C1F" w:rsidRDefault="00A60B6D" w:rsidP="00A60B6D">
      <w:pPr>
        <w:numPr>
          <w:ilvl w:val="1"/>
          <w:numId w:val="18"/>
        </w:numPr>
        <w:spacing w:before="120" w:after="120" w:line="360" w:lineRule="auto"/>
        <w:ind w:firstLine="0"/>
        <w:jc w:val="both"/>
        <w:rPr>
          <w:rFonts w:ascii="Arial" w:hAnsi="Arial" w:cs="Arial"/>
          <w:b/>
        </w:rPr>
      </w:pPr>
      <w:r w:rsidRPr="005D6C1F">
        <w:rPr>
          <w:rFonts w:ascii="Arial" w:hAnsi="Arial" w:cs="Arial"/>
          <w:b/>
        </w:rPr>
        <w:t xml:space="preserve"> Delimitación espacial y temporal</w:t>
      </w:r>
    </w:p>
    <w:p w:rsidR="00A60B6D" w:rsidRDefault="00A60B6D" w:rsidP="00A60B6D">
      <w:pPr>
        <w:spacing w:before="120" w:after="120" w:line="360" w:lineRule="auto"/>
        <w:ind w:left="360"/>
        <w:jc w:val="both"/>
        <w:rPr>
          <w:rFonts w:ascii="Arial" w:hAnsi="Arial" w:cs="Arial"/>
        </w:rPr>
      </w:pPr>
    </w:p>
    <w:p w:rsidR="00A60B6D" w:rsidRDefault="00A60B6D" w:rsidP="00A60B6D">
      <w:pPr>
        <w:spacing w:before="120" w:after="120" w:line="360" w:lineRule="auto"/>
        <w:ind w:left="360"/>
        <w:jc w:val="both"/>
        <w:rPr>
          <w:rFonts w:ascii="Arial" w:hAnsi="Arial" w:cs="Arial"/>
        </w:rPr>
      </w:pPr>
      <w:r>
        <w:rPr>
          <w:rFonts w:ascii="Arial" w:hAnsi="Arial" w:cs="Arial"/>
        </w:rPr>
        <w:t xml:space="preserve">Dado que la presente investigación pretende hallar un fundamento para la acreditación de las asignaturas de Formación Cristiana en las Instituciones Educativas Adventistas de la Unión Peruana del Norte, a través del estudio de la Biblia, esta será la delimitación espacial, el contenido bíblico de La Santa Biblia en su antigua versión de </w:t>
      </w:r>
      <w:proofErr w:type="spellStart"/>
      <w:r>
        <w:rPr>
          <w:rFonts w:ascii="Arial" w:hAnsi="Arial" w:cs="Arial"/>
        </w:rPr>
        <w:t>Casiodoro</w:t>
      </w:r>
      <w:proofErr w:type="spellEnd"/>
      <w:r>
        <w:rPr>
          <w:rFonts w:ascii="Arial" w:hAnsi="Arial" w:cs="Arial"/>
        </w:rPr>
        <w:t xml:space="preserve"> De Reina, revisada por Cipriano De Valera, revisión 1960, editada por Sociedades Bíblicas Unidas; por ser este el principal libro de estudio en estos cursos.</w:t>
      </w:r>
    </w:p>
    <w:p w:rsidR="00A60B6D" w:rsidRPr="005D6C1F" w:rsidRDefault="00A60B6D" w:rsidP="00A60B6D">
      <w:pPr>
        <w:spacing w:before="120" w:after="120" w:line="360" w:lineRule="auto"/>
        <w:ind w:left="360"/>
        <w:jc w:val="both"/>
        <w:rPr>
          <w:rFonts w:ascii="Arial" w:hAnsi="Arial" w:cs="Arial"/>
        </w:rPr>
      </w:pPr>
    </w:p>
    <w:p w:rsidR="00A60B6D" w:rsidRPr="005D6C1F" w:rsidRDefault="00A60B6D" w:rsidP="00A60B6D">
      <w:pPr>
        <w:numPr>
          <w:ilvl w:val="1"/>
          <w:numId w:val="18"/>
        </w:numPr>
        <w:spacing w:before="120" w:after="120" w:line="360" w:lineRule="auto"/>
        <w:ind w:firstLine="0"/>
        <w:jc w:val="both"/>
        <w:rPr>
          <w:rFonts w:ascii="Arial" w:hAnsi="Arial" w:cs="Arial"/>
          <w:b/>
        </w:rPr>
      </w:pPr>
      <w:r w:rsidRPr="005D6C1F">
        <w:rPr>
          <w:rFonts w:ascii="Arial" w:hAnsi="Arial" w:cs="Arial"/>
          <w:b/>
        </w:rPr>
        <w:t>Definición de la Población</w:t>
      </w:r>
    </w:p>
    <w:p w:rsidR="00A60B6D" w:rsidRDefault="00A60B6D" w:rsidP="00A60B6D">
      <w:pPr>
        <w:spacing w:before="120" w:after="120" w:line="360" w:lineRule="auto"/>
        <w:ind w:left="360"/>
        <w:jc w:val="both"/>
        <w:rPr>
          <w:rFonts w:ascii="Arial" w:hAnsi="Arial" w:cs="Arial"/>
        </w:rPr>
      </w:pPr>
    </w:p>
    <w:p w:rsidR="00A60B6D" w:rsidRDefault="00A60B6D" w:rsidP="00A60B6D">
      <w:pPr>
        <w:spacing w:before="120" w:after="120" w:line="360" w:lineRule="auto"/>
        <w:ind w:left="360"/>
        <w:jc w:val="both"/>
        <w:rPr>
          <w:rFonts w:ascii="Arial" w:hAnsi="Arial" w:cs="Arial"/>
        </w:rPr>
      </w:pPr>
      <w:r>
        <w:rPr>
          <w:rFonts w:ascii="Arial" w:hAnsi="Arial" w:cs="Arial"/>
        </w:rPr>
        <w:t>La población está determinada por el conjunto de proposiciones bíblicas, de la versión mencionada.</w:t>
      </w:r>
    </w:p>
    <w:p w:rsidR="00A60B6D" w:rsidRDefault="00A60B6D" w:rsidP="00A60B6D">
      <w:pPr>
        <w:spacing w:before="120" w:after="120" w:line="360" w:lineRule="auto"/>
        <w:ind w:left="360"/>
        <w:jc w:val="both"/>
        <w:rPr>
          <w:rFonts w:ascii="Arial" w:hAnsi="Arial" w:cs="Arial"/>
        </w:rPr>
      </w:pPr>
    </w:p>
    <w:p w:rsidR="00A60B6D" w:rsidRPr="005D6C1F" w:rsidRDefault="00A60B6D" w:rsidP="00A60B6D">
      <w:pPr>
        <w:numPr>
          <w:ilvl w:val="1"/>
          <w:numId w:val="18"/>
        </w:numPr>
        <w:spacing w:before="120" w:after="120" w:line="360" w:lineRule="auto"/>
        <w:ind w:firstLine="0"/>
        <w:jc w:val="both"/>
        <w:rPr>
          <w:rFonts w:ascii="Arial" w:hAnsi="Arial" w:cs="Arial"/>
          <w:b/>
        </w:rPr>
      </w:pPr>
      <w:r w:rsidRPr="005D6C1F">
        <w:rPr>
          <w:rFonts w:ascii="Arial" w:hAnsi="Arial" w:cs="Arial"/>
          <w:b/>
        </w:rPr>
        <w:t>Técnicas de muestreo</w:t>
      </w:r>
    </w:p>
    <w:p w:rsidR="00A60B6D" w:rsidRDefault="00A60B6D" w:rsidP="00A60B6D">
      <w:pPr>
        <w:spacing w:before="120" w:after="120" w:line="360" w:lineRule="auto"/>
        <w:ind w:left="360"/>
        <w:jc w:val="both"/>
        <w:rPr>
          <w:rFonts w:ascii="Arial" w:hAnsi="Arial" w:cs="Arial"/>
        </w:rPr>
      </w:pPr>
    </w:p>
    <w:p w:rsidR="00A60B6D" w:rsidRDefault="00A60B6D" w:rsidP="00A60B6D">
      <w:pPr>
        <w:spacing w:before="120" w:after="120" w:line="360" w:lineRule="auto"/>
        <w:ind w:left="360"/>
        <w:jc w:val="both"/>
        <w:rPr>
          <w:rFonts w:ascii="Arial" w:hAnsi="Arial" w:cs="Arial"/>
        </w:rPr>
      </w:pPr>
      <w:r>
        <w:rPr>
          <w:rFonts w:ascii="Arial" w:hAnsi="Arial" w:cs="Arial"/>
        </w:rPr>
        <w:t xml:space="preserve">La muestra a ser analizada, serán las proposiciones bíblicas cuyo valor de verdad ha sido demostrado, a través de la comparación con el contenido científico de las diversas áreas de la ciencia, las cuáles darán el valor </w:t>
      </w:r>
      <w:proofErr w:type="spellStart"/>
      <w:r>
        <w:rPr>
          <w:rFonts w:ascii="Arial" w:hAnsi="Arial" w:cs="Arial"/>
        </w:rPr>
        <w:t>veritativo</w:t>
      </w:r>
      <w:proofErr w:type="spellEnd"/>
      <w:r>
        <w:rPr>
          <w:rFonts w:ascii="Arial" w:hAnsi="Arial" w:cs="Arial"/>
        </w:rPr>
        <w:t xml:space="preserve"> a cada proposición.</w:t>
      </w:r>
    </w:p>
    <w:p w:rsidR="00A60B6D" w:rsidRPr="005D6C1F" w:rsidRDefault="00A60B6D" w:rsidP="00A60B6D">
      <w:pPr>
        <w:spacing w:before="120" w:after="120" w:line="360" w:lineRule="auto"/>
        <w:ind w:left="360"/>
        <w:jc w:val="both"/>
        <w:rPr>
          <w:rFonts w:ascii="Arial" w:hAnsi="Arial" w:cs="Arial"/>
        </w:rPr>
      </w:pPr>
    </w:p>
    <w:p w:rsidR="00A60B6D" w:rsidRPr="005D6C1F" w:rsidRDefault="00A60B6D" w:rsidP="00A60B6D">
      <w:pPr>
        <w:numPr>
          <w:ilvl w:val="1"/>
          <w:numId w:val="18"/>
        </w:numPr>
        <w:spacing w:before="120" w:after="120" w:line="360" w:lineRule="auto"/>
        <w:ind w:firstLine="0"/>
        <w:jc w:val="both"/>
        <w:rPr>
          <w:rFonts w:ascii="Arial" w:hAnsi="Arial" w:cs="Arial"/>
          <w:b/>
        </w:rPr>
      </w:pPr>
      <w:r w:rsidRPr="005D6C1F">
        <w:rPr>
          <w:rFonts w:ascii="Arial" w:hAnsi="Arial" w:cs="Arial"/>
          <w:b/>
        </w:rPr>
        <w:lastRenderedPageBreak/>
        <w:t>Técnicas de recolección de datos</w:t>
      </w:r>
    </w:p>
    <w:p w:rsidR="00A60B6D" w:rsidRDefault="00A60B6D" w:rsidP="00A60B6D">
      <w:pPr>
        <w:spacing w:before="120" w:after="120" w:line="360" w:lineRule="auto"/>
        <w:ind w:left="360"/>
        <w:jc w:val="both"/>
        <w:rPr>
          <w:rFonts w:ascii="Arial" w:hAnsi="Arial" w:cs="Arial"/>
        </w:rPr>
      </w:pPr>
    </w:p>
    <w:p w:rsidR="00A60B6D" w:rsidRDefault="00A60B6D" w:rsidP="00A60B6D">
      <w:pPr>
        <w:spacing w:before="120" w:after="120" w:line="360" w:lineRule="auto"/>
        <w:ind w:left="360"/>
        <w:jc w:val="both"/>
        <w:rPr>
          <w:rFonts w:ascii="Arial" w:hAnsi="Arial" w:cs="Arial"/>
        </w:rPr>
      </w:pPr>
      <w:r>
        <w:rPr>
          <w:rFonts w:ascii="Arial" w:hAnsi="Arial" w:cs="Arial"/>
        </w:rPr>
        <w:t xml:space="preserve">La técnica para la recolección de datos en esta investigación será la </w:t>
      </w:r>
      <w:proofErr w:type="spellStart"/>
      <w:r>
        <w:rPr>
          <w:rFonts w:ascii="Arial" w:hAnsi="Arial" w:cs="Arial"/>
        </w:rPr>
        <w:t>explorativa</w:t>
      </w:r>
      <w:proofErr w:type="spellEnd"/>
      <w:r>
        <w:rPr>
          <w:rFonts w:ascii="Arial" w:hAnsi="Arial" w:cs="Arial"/>
        </w:rPr>
        <w:t>, la cual consiste en explorar las diversas investigaciones hechas por científicos que llegaron descubrir la veracidad del contenido bíblico en su área de estudio, por ello este trabajo pretende contrastar el documento bíblico con las diversas áreas de la ciencia. Esto permitirá encontrar con mayor precisión las proposiciones bíblicas a ser analizadas.</w:t>
      </w:r>
    </w:p>
    <w:p w:rsidR="00A60B6D" w:rsidRPr="005D6C1F" w:rsidRDefault="00A60B6D" w:rsidP="00A60B6D">
      <w:pPr>
        <w:spacing w:before="120" w:after="120" w:line="360" w:lineRule="auto"/>
        <w:ind w:left="360"/>
        <w:jc w:val="both"/>
        <w:rPr>
          <w:rFonts w:ascii="Arial" w:hAnsi="Arial" w:cs="Arial"/>
        </w:rPr>
      </w:pPr>
    </w:p>
    <w:p w:rsidR="00A60B6D" w:rsidRPr="005D6C1F" w:rsidRDefault="00A60B6D" w:rsidP="00A60B6D">
      <w:pPr>
        <w:numPr>
          <w:ilvl w:val="1"/>
          <w:numId w:val="18"/>
        </w:numPr>
        <w:spacing w:before="120" w:after="120" w:line="360" w:lineRule="auto"/>
        <w:ind w:firstLine="0"/>
        <w:jc w:val="both"/>
        <w:rPr>
          <w:rFonts w:ascii="Arial" w:hAnsi="Arial" w:cs="Arial"/>
          <w:b/>
        </w:rPr>
      </w:pPr>
      <w:r w:rsidRPr="005D6C1F">
        <w:rPr>
          <w:rFonts w:ascii="Arial" w:hAnsi="Arial" w:cs="Arial"/>
          <w:b/>
        </w:rPr>
        <w:t>Técnicas para el procesamiento y análisis de los datos obtenidos</w:t>
      </w:r>
    </w:p>
    <w:p w:rsidR="00A60B6D" w:rsidRDefault="00A60B6D" w:rsidP="00A60B6D">
      <w:pPr>
        <w:spacing w:line="360" w:lineRule="auto"/>
        <w:jc w:val="both"/>
        <w:rPr>
          <w:rFonts w:ascii="Arial" w:hAnsi="Arial" w:cs="Arial"/>
        </w:rPr>
      </w:pPr>
      <w:r>
        <w:rPr>
          <w:rFonts w:ascii="Arial" w:hAnsi="Arial" w:cs="Arial"/>
        </w:rPr>
        <w:t xml:space="preserve">Cada proposición bíblica y el conjunto de proposiciones correspondiente a una </w:t>
      </w:r>
      <w:proofErr w:type="spellStart"/>
      <w:r>
        <w:rPr>
          <w:rFonts w:ascii="Arial" w:hAnsi="Arial" w:cs="Arial"/>
        </w:rPr>
        <w:t>determnada</w:t>
      </w:r>
      <w:proofErr w:type="spellEnd"/>
      <w:r>
        <w:rPr>
          <w:rFonts w:ascii="Arial" w:hAnsi="Arial" w:cs="Arial"/>
        </w:rPr>
        <w:t xml:space="preserve"> área de la ciencia serán analizadas bajo los esquemas  deductivos de </w:t>
      </w:r>
      <w:proofErr w:type="spellStart"/>
      <w:r w:rsidRPr="00F26E13">
        <w:rPr>
          <w:rFonts w:ascii="Arial" w:hAnsi="Arial" w:cs="Arial"/>
        </w:rPr>
        <w:t>Stinchcombe</w:t>
      </w:r>
      <w:proofErr w:type="spellEnd"/>
      <w:r>
        <w:rPr>
          <w:rFonts w:ascii="Arial" w:hAnsi="Arial" w:cs="Arial"/>
        </w:rPr>
        <w:t xml:space="preserve"> y </w:t>
      </w:r>
      <w:proofErr w:type="spellStart"/>
      <w:r w:rsidRPr="00F26E13">
        <w:rPr>
          <w:rFonts w:ascii="Arial" w:hAnsi="Arial" w:cs="Arial"/>
        </w:rPr>
        <w:t>Bochenski</w:t>
      </w:r>
      <w:proofErr w:type="spellEnd"/>
      <w:r>
        <w:rPr>
          <w:rFonts w:ascii="Arial" w:hAnsi="Arial" w:cs="Arial"/>
        </w:rPr>
        <w:t>, y los esquemas probabilísticos de</w:t>
      </w:r>
      <w:r w:rsidRPr="00FB33FD">
        <w:rPr>
          <w:rFonts w:ascii="Arial" w:hAnsi="Arial" w:cs="Arial"/>
        </w:rPr>
        <w:t xml:space="preserve"> </w:t>
      </w:r>
      <w:r w:rsidRPr="00F26E13">
        <w:rPr>
          <w:rFonts w:ascii="Arial" w:hAnsi="Arial" w:cs="Arial"/>
        </w:rPr>
        <w:t xml:space="preserve">Inducción de primer </w:t>
      </w:r>
      <w:r>
        <w:rPr>
          <w:rFonts w:ascii="Arial" w:hAnsi="Arial" w:cs="Arial"/>
        </w:rPr>
        <w:t xml:space="preserve">Orden e </w:t>
      </w:r>
      <w:r w:rsidRPr="00F26E13">
        <w:rPr>
          <w:rFonts w:ascii="Arial" w:hAnsi="Arial" w:cs="Arial"/>
        </w:rPr>
        <w:t>Inducción de Segundo Orden</w:t>
      </w:r>
    </w:p>
    <w:p w:rsidR="00A60B6D" w:rsidRDefault="00A60B6D" w:rsidP="00A60B6D">
      <w:pPr>
        <w:spacing w:before="120" w:after="120" w:line="360" w:lineRule="auto"/>
        <w:ind w:left="360"/>
        <w:jc w:val="both"/>
        <w:rPr>
          <w:rFonts w:ascii="Arial" w:hAnsi="Arial" w:cs="Arial"/>
        </w:rPr>
      </w:pPr>
    </w:p>
    <w:p w:rsidR="00A60B6D" w:rsidRPr="00BE51A9" w:rsidRDefault="00A60B6D" w:rsidP="00A60B6D">
      <w:pPr>
        <w:numPr>
          <w:ilvl w:val="0"/>
          <w:numId w:val="16"/>
        </w:numPr>
        <w:spacing w:before="120" w:after="120" w:line="360" w:lineRule="auto"/>
        <w:rPr>
          <w:rFonts w:ascii="Arial" w:hAnsi="Arial" w:cs="Arial"/>
          <w:b/>
          <w:bCs/>
          <w:i/>
          <w:iCs/>
          <w:lang w:val="es-MX"/>
        </w:rPr>
      </w:pPr>
      <w:r w:rsidRPr="00BE51A9">
        <w:rPr>
          <w:rFonts w:ascii="Arial" w:hAnsi="Arial" w:cs="Arial"/>
          <w:b/>
          <w:bCs/>
          <w:i/>
          <w:iCs/>
          <w:lang w:val="es-MX"/>
        </w:rPr>
        <w:t xml:space="preserve">Esquema deductivo de </w:t>
      </w:r>
      <w:proofErr w:type="spellStart"/>
      <w:r w:rsidRPr="00BE51A9">
        <w:rPr>
          <w:rFonts w:ascii="Arial" w:hAnsi="Arial" w:cs="Arial"/>
          <w:b/>
          <w:bCs/>
          <w:i/>
          <w:iCs/>
          <w:lang w:val="es-MX"/>
        </w:rPr>
        <w:t>Stinchcombe</w:t>
      </w:r>
      <w:proofErr w:type="spellEnd"/>
      <w:r w:rsidRPr="00BE51A9">
        <w:rPr>
          <w:rFonts w:ascii="Arial" w:hAnsi="Arial" w:cs="Arial"/>
          <w:b/>
          <w:bCs/>
          <w:i/>
          <w:iCs/>
          <w:lang w:val="es-MX"/>
        </w:rPr>
        <w:t>.-</w:t>
      </w:r>
    </w:p>
    <w:p w:rsidR="00A60B6D" w:rsidRPr="00BE51A9" w:rsidRDefault="00A60B6D" w:rsidP="00A60B6D">
      <w:pPr>
        <w:spacing w:before="120" w:after="120" w:line="360" w:lineRule="auto"/>
        <w:rPr>
          <w:rFonts w:ascii="Arial" w:hAnsi="Arial" w:cs="Arial"/>
          <w:b/>
          <w:bCs/>
          <w:i/>
          <w:iCs/>
          <w:lang w:val="es-MX"/>
        </w:rPr>
      </w:pPr>
    </w:p>
    <w:p w:rsidR="00A60B6D" w:rsidRPr="00BE51A9" w:rsidRDefault="00A60B6D" w:rsidP="00A60B6D">
      <w:pPr>
        <w:spacing w:before="120" w:after="120" w:line="360" w:lineRule="auto"/>
        <w:jc w:val="center"/>
        <w:rPr>
          <w:rFonts w:ascii="Arial" w:hAnsi="Arial" w:cs="Arial"/>
        </w:rPr>
      </w:pPr>
      <w:r w:rsidRPr="00BE51A9">
        <w:rPr>
          <w:rFonts w:ascii="Arial" w:hAnsi="Arial" w:cs="Arial"/>
        </w:rPr>
        <w:t xml:space="preserve">A → </w:t>
      </w:r>
      <w:proofErr w:type="gramStart"/>
      <w:r w:rsidRPr="00BE51A9">
        <w:rPr>
          <w:rFonts w:ascii="Arial" w:hAnsi="Arial" w:cs="Arial"/>
        </w:rPr>
        <w:t>B</w:t>
      </w:r>
      <w:r w:rsidRPr="00BE51A9">
        <w:rPr>
          <w:rFonts w:ascii="Arial" w:hAnsi="Arial" w:cs="Arial"/>
          <w:vertAlign w:val="subscript"/>
        </w:rPr>
        <w:t>1</w:t>
      </w:r>
      <w:r w:rsidRPr="00BE51A9">
        <w:rPr>
          <w:rFonts w:ascii="Arial" w:hAnsi="Arial" w:cs="Arial"/>
        </w:rPr>
        <w:t xml:space="preserve"> ,</w:t>
      </w:r>
      <w:proofErr w:type="gramEnd"/>
      <w:r w:rsidRPr="00BE51A9">
        <w:rPr>
          <w:rFonts w:ascii="Arial" w:hAnsi="Arial" w:cs="Arial"/>
        </w:rPr>
        <w:t xml:space="preserve"> B</w:t>
      </w:r>
      <w:r w:rsidRPr="00BE51A9">
        <w:rPr>
          <w:rFonts w:ascii="Arial" w:hAnsi="Arial" w:cs="Arial"/>
          <w:vertAlign w:val="subscript"/>
        </w:rPr>
        <w:t>2</w:t>
      </w:r>
      <w:r w:rsidRPr="00BE51A9">
        <w:rPr>
          <w:rFonts w:ascii="Arial" w:hAnsi="Arial" w:cs="Arial"/>
        </w:rPr>
        <w:t xml:space="preserve"> , B</w:t>
      </w:r>
      <w:r w:rsidRPr="00BE51A9">
        <w:rPr>
          <w:rFonts w:ascii="Arial" w:hAnsi="Arial" w:cs="Arial"/>
          <w:vertAlign w:val="subscript"/>
        </w:rPr>
        <w:t>3</w:t>
      </w:r>
      <w:r w:rsidRPr="00BE51A9">
        <w:rPr>
          <w:rFonts w:ascii="Arial" w:hAnsi="Arial" w:cs="Arial"/>
        </w:rPr>
        <w:t xml:space="preserve"> , ….  , </w:t>
      </w:r>
      <w:proofErr w:type="spellStart"/>
      <w:r w:rsidRPr="00BE51A9">
        <w:rPr>
          <w:rFonts w:ascii="Arial" w:hAnsi="Arial" w:cs="Arial"/>
        </w:rPr>
        <w:t>B</w:t>
      </w:r>
      <w:r w:rsidRPr="00BE51A9">
        <w:rPr>
          <w:rFonts w:ascii="Arial" w:hAnsi="Arial" w:cs="Arial"/>
          <w:vertAlign w:val="subscript"/>
        </w:rPr>
        <w:t>n</w:t>
      </w:r>
      <w:proofErr w:type="spellEnd"/>
    </w:p>
    <w:p w:rsidR="00A60B6D" w:rsidRPr="00BE51A9" w:rsidRDefault="00A60B6D" w:rsidP="00A60B6D">
      <w:pPr>
        <w:spacing w:before="120" w:after="120" w:line="360" w:lineRule="auto"/>
        <w:ind w:left="2124"/>
        <w:rPr>
          <w:rFonts w:ascii="Arial" w:hAnsi="Arial" w:cs="Arial"/>
        </w:rPr>
      </w:pPr>
      <w:r w:rsidRPr="00BE51A9">
        <w:rPr>
          <w:rFonts w:ascii="Arial" w:hAnsi="Arial" w:cs="Arial"/>
        </w:rPr>
        <w:t xml:space="preserve">Si </w:t>
      </w:r>
      <w:proofErr w:type="gramStart"/>
      <w:r w:rsidRPr="00BE51A9">
        <w:rPr>
          <w:rFonts w:ascii="Arial" w:hAnsi="Arial" w:cs="Arial"/>
        </w:rPr>
        <w:t>B</w:t>
      </w:r>
      <w:r w:rsidRPr="00BE51A9">
        <w:rPr>
          <w:rFonts w:ascii="Arial" w:hAnsi="Arial" w:cs="Arial"/>
          <w:vertAlign w:val="subscript"/>
        </w:rPr>
        <w:t>1</w:t>
      </w:r>
      <w:r w:rsidRPr="00BE51A9">
        <w:rPr>
          <w:rFonts w:ascii="Arial" w:hAnsi="Arial" w:cs="Arial"/>
        </w:rPr>
        <w:t xml:space="preserve"> ,</w:t>
      </w:r>
      <w:proofErr w:type="gramEnd"/>
      <w:r w:rsidRPr="00BE51A9">
        <w:rPr>
          <w:rFonts w:ascii="Arial" w:hAnsi="Arial" w:cs="Arial"/>
        </w:rPr>
        <w:t xml:space="preserve"> B</w:t>
      </w:r>
      <w:r w:rsidRPr="00BE51A9">
        <w:rPr>
          <w:rFonts w:ascii="Arial" w:hAnsi="Arial" w:cs="Arial"/>
          <w:vertAlign w:val="subscript"/>
        </w:rPr>
        <w:t>2</w:t>
      </w:r>
      <w:r w:rsidRPr="00BE51A9">
        <w:rPr>
          <w:rFonts w:ascii="Arial" w:hAnsi="Arial" w:cs="Arial"/>
        </w:rPr>
        <w:t xml:space="preserve"> , B</w:t>
      </w:r>
      <w:r w:rsidRPr="00BE51A9">
        <w:rPr>
          <w:rFonts w:ascii="Arial" w:hAnsi="Arial" w:cs="Arial"/>
          <w:vertAlign w:val="subscript"/>
        </w:rPr>
        <w:t>3</w:t>
      </w:r>
      <w:r w:rsidRPr="00BE51A9">
        <w:rPr>
          <w:rFonts w:ascii="Arial" w:hAnsi="Arial" w:cs="Arial"/>
        </w:rPr>
        <w:t xml:space="preserve"> , ….  , </w:t>
      </w:r>
      <w:proofErr w:type="spellStart"/>
      <w:r w:rsidRPr="00BE51A9">
        <w:rPr>
          <w:rFonts w:ascii="Arial" w:hAnsi="Arial" w:cs="Arial"/>
        </w:rPr>
        <w:t>B</w:t>
      </w:r>
      <w:r w:rsidRPr="00BE51A9">
        <w:rPr>
          <w:rFonts w:ascii="Arial" w:hAnsi="Arial" w:cs="Arial"/>
          <w:vertAlign w:val="subscript"/>
        </w:rPr>
        <w:t>n</w:t>
      </w:r>
      <w:proofErr w:type="spellEnd"/>
      <w:r w:rsidRPr="00BE51A9">
        <w:rPr>
          <w:rFonts w:ascii="Arial" w:hAnsi="Arial" w:cs="Arial"/>
          <w:vertAlign w:val="subscript"/>
        </w:rPr>
        <w:t xml:space="preserve"> </w:t>
      </w:r>
      <w:r w:rsidRPr="00BE51A9">
        <w:rPr>
          <w:rFonts w:ascii="Arial" w:hAnsi="Arial" w:cs="Arial"/>
        </w:rPr>
        <w:t xml:space="preserve">son verdaderos entonces A es mas </w:t>
      </w:r>
      <w:r>
        <w:rPr>
          <w:rFonts w:ascii="Arial" w:hAnsi="Arial" w:cs="Arial"/>
        </w:rPr>
        <w:t>v</w:t>
      </w:r>
      <w:r w:rsidRPr="00BE51A9">
        <w:rPr>
          <w:rFonts w:ascii="Arial" w:hAnsi="Arial" w:cs="Arial"/>
        </w:rPr>
        <w:t>erdadero.</w:t>
      </w:r>
    </w:p>
    <w:p w:rsidR="00A60B6D" w:rsidRDefault="00A60B6D" w:rsidP="00A60B6D">
      <w:pPr>
        <w:spacing w:before="120" w:after="120" w:line="360" w:lineRule="auto"/>
        <w:rPr>
          <w:rFonts w:ascii="Arial" w:hAnsi="Arial" w:cs="Arial"/>
          <w:b/>
          <w:i/>
        </w:rPr>
      </w:pPr>
    </w:p>
    <w:p w:rsidR="00A60B6D" w:rsidRPr="00BE51A9" w:rsidRDefault="00A60B6D" w:rsidP="00A60B6D">
      <w:pPr>
        <w:numPr>
          <w:ilvl w:val="0"/>
          <w:numId w:val="17"/>
        </w:numPr>
        <w:spacing w:before="120" w:after="120" w:line="360" w:lineRule="auto"/>
        <w:rPr>
          <w:rFonts w:ascii="Arial" w:hAnsi="Arial" w:cs="Arial"/>
          <w:b/>
          <w:i/>
        </w:rPr>
      </w:pPr>
      <w:r w:rsidRPr="00BE51A9">
        <w:rPr>
          <w:rFonts w:ascii="Arial" w:hAnsi="Arial" w:cs="Arial"/>
          <w:b/>
          <w:i/>
        </w:rPr>
        <w:t xml:space="preserve">Esquema deductivo de </w:t>
      </w:r>
      <w:proofErr w:type="spellStart"/>
      <w:r w:rsidRPr="00BE51A9">
        <w:rPr>
          <w:rFonts w:ascii="Arial" w:hAnsi="Arial" w:cs="Arial"/>
          <w:b/>
          <w:i/>
        </w:rPr>
        <w:t>Bochenski</w:t>
      </w:r>
      <w:proofErr w:type="spellEnd"/>
      <w:r w:rsidRPr="00BE51A9">
        <w:rPr>
          <w:rFonts w:ascii="Arial" w:hAnsi="Arial" w:cs="Arial"/>
          <w:b/>
          <w:i/>
        </w:rPr>
        <w:t xml:space="preserve">.- </w:t>
      </w:r>
    </w:p>
    <w:p w:rsidR="00A60B6D" w:rsidRPr="00BE51A9" w:rsidRDefault="00A60B6D" w:rsidP="00A60B6D">
      <w:pPr>
        <w:spacing w:before="120" w:after="120"/>
        <w:jc w:val="center"/>
        <w:rPr>
          <w:rFonts w:ascii="Arial" w:hAnsi="Arial" w:cs="Arial"/>
        </w:rPr>
      </w:pPr>
      <w:r w:rsidRPr="00BE51A9">
        <w:rPr>
          <w:rFonts w:ascii="Arial" w:hAnsi="Arial" w:cs="Arial"/>
        </w:rPr>
        <w:t>A1 es</w:t>
      </w:r>
    </w:p>
    <w:p w:rsidR="00A60B6D" w:rsidRPr="00BE51A9" w:rsidRDefault="00A60B6D" w:rsidP="00A60B6D">
      <w:pPr>
        <w:spacing w:before="120" w:after="120"/>
        <w:jc w:val="center"/>
        <w:rPr>
          <w:rFonts w:ascii="Arial" w:hAnsi="Arial" w:cs="Arial"/>
        </w:rPr>
      </w:pPr>
      <w:r w:rsidRPr="00BE51A9">
        <w:rPr>
          <w:rFonts w:ascii="Arial" w:hAnsi="Arial" w:cs="Arial"/>
        </w:rPr>
        <w:t>A2 es</w:t>
      </w:r>
    </w:p>
    <w:p w:rsidR="00A60B6D" w:rsidRPr="00BE51A9" w:rsidRDefault="00A60B6D" w:rsidP="00A60B6D">
      <w:pPr>
        <w:tabs>
          <w:tab w:val="left" w:pos="886"/>
        </w:tabs>
        <w:spacing w:before="120" w:after="120"/>
        <w:jc w:val="center"/>
        <w:rPr>
          <w:rFonts w:ascii="Arial" w:hAnsi="Arial" w:cs="Arial"/>
        </w:rPr>
      </w:pPr>
      <w:r w:rsidRPr="00BE51A9">
        <w:rPr>
          <w:rFonts w:ascii="Arial" w:hAnsi="Arial" w:cs="Arial"/>
        </w:rPr>
        <w:t>A3 es</w:t>
      </w:r>
    </w:p>
    <w:p w:rsidR="00A60B6D" w:rsidRPr="00BE51A9" w:rsidRDefault="00A60B6D" w:rsidP="00A60B6D">
      <w:pPr>
        <w:spacing w:before="120" w:after="120"/>
        <w:jc w:val="center"/>
        <w:rPr>
          <w:rFonts w:ascii="Arial" w:hAnsi="Arial" w:cs="Arial"/>
        </w:rPr>
      </w:pPr>
      <w:r w:rsidRPr="00BE51A9">
        <w:rPr>
          <w:rFonts w:ascii="Arial" w:hAnsi="Arial" w:cs="Arial"/>
        </w:rPr>
        <w:t>.</w:t>
      </w:r>
    </w:p>
    <w:p w:rsidR="00A60B6D" w:rsidRPr="00BE51A9" w:rsidRDefault="00A60B6D" w:rsidP="00A60B6D">
      <w:pPr>
        <w:spacing w:before="120" w:after="120"/>
        <w:jc w:val="center"/>
        <w:rPr>
          <w:rFonts w:ascii="Arial" w:hAnsi="Arial" w:cs="Arial"/>
        </w:rPr>
      </w:pPr>
      <w:r w:rsidRPr="00BE51A9">
        <w:rPr>
          <w:rFonts w:ascii="Arial" w:hAnsi="Arial" w:cs="Arial"/>
        </w:rPr>
        <w:t>.</w:t>
      </w:r>
    </w:p>
    <w:p w:rsidR="00A60B6D" w:rsidRPr="00BE51A9" w:rsidRDefault="00A60B6D" w:rsidP="00A60B6D">
      <w:pPr>
        <w:spacing w:before="120" w:after="120"/>
        <w:jc w:val="center"/>
        <w:rPr>
          <w:rFonts w:ascii="Arial" w:hAnsi="Arial" w:cs="Arial"/>
        </w:rPr>
      </w:pPr>
      <w:r w:rsidRPr="00BE51A9">
        <w:rPr>
          <w:rFonts w:ascii="Arial" w:hAnsi="Arial" w:cs="Arial"/>
        </w:rPr>
        <w:t>.</w:t>
      </w:r>
    </w:p>
    <w:p w:rsidR="00A60B6D" w:rsidRPr="00BE51A9" w:rsidRDefault="00A60B6D" w:rsidP="00A60B6D">
      <w:pPr>
        <w:spacing w:before="120" w:after="120"/>
        <w:jc w:val="center"/>
        <w:rPr>
          <w:rFonts w:ascii="Arial" w:hAnsi="Arial" w:cs="Arial"/>
        </w:rPr>
      </w:pPr>
      <w:proofErr w:type="spellStart"/>
      <w:r w:rsidRPr="00BE51A9">
        <w:rPr>
          <w:rFonts w:ascii="Arial" w:hAnsi="Arial" w:cs="Arial"/>
        </w:rPr>
        <w:t>An</w:t>
      </w:r>
      <w:proofErr w:type="spellEnd"/>
      <w:r w:rsidRPr="00BE51A9">
        <w:rPr>
          <w:rFonts w:ascii="Arial" w:hAnsi="Arial" w:cs="Arial"/>
        </w:rPr>
        <w:t xml:space="preserve"> es</w:t>
      </w:r>
    </w:p>
    <w:p w:rsidR="00A60B6D" w:rsidRPr="00BE51A9" w:rsidRDefault="00A60B6D" w:rsidP="00A60B6D">
      <w:pPr>
        <w:spacing w:before="120" w:after="120"/>
        <w:jc w:val="center"/>
        <w:rPr>
          <w:rFonts w:ascii="Arial" w:hAnsi="Arial" w:cs="Arial"/>
        </w:rPr>
      </w:pPr>
      <w:r w:rsidRPr="00BE51A9">
        <w:rPr>
          <w:rFonts w:ascii="Arial" w:hAnsi="Arial" w:cs="Arial"/>
        </w:rPr>
        <w:t>____________________</w:t>
      </w:r>
    </w:p>
    <w:p w:rsidR="00A60B6D" w:rsidRPr="00BE51A9" w:rsidRDefault="00A60B6D" w:rsidP="00A60B6D">
      <w:pPr>
        <w:spacing w:before="120" w:after="120"/>
        <w:jc w:val="center"/>
        <w:rPr>
          <w:rFonts w:ascii="Arial" w:hAnsi="Arial" w:cs="Arial"/>
        </w:rPr>
      </w:pPr>
      <w:r w:rsidRPr="00BE51A9">
        <w:rPr>
          <w:rFonts w:ascii="Arial" w:hAnsi="Arial" w:cs="Arial"/>
        </w:rPr>
        <w:t>Todos los A son.</w:t>
      </w:r>
    </w:p>
    <w:p w:rsidR="00A60B6D" w:rsidRPr="00BE51A9" w:rsidRDefault="00A60B6D" w:rsidP="00A60B6D">
      <w:pPr>
        <w:spacing w:before="120" w:after="120" w:line="360" w:lineRule="auto"/>
        <w:rPr>
          <w:rFonts w:ascii="Arial" w:hAnsi="Arial" w:cs="Arial"/>
        </w:rPr>
      </w:pPr>
    </w:p>
    <w:p w:rsidR="00A60B6D" w:rsidRPr="00BE51A9" w:rsidRDefault="00A60B6D" w:rsidP="00A60B6D">
      <w:pPr>
        <w:numPr>
          <w:ilvl w:val="0"/>
          <w:numId w:val="17"/>
        </w:numPr>
        <w:spacing w:before="120" w:after="120" w:line="360" w:lineRule="auto"/>
        <w:rPr>
          <w:rFonts w:ascii="Arial" w:hAnsi="Arial" w:cs="Arial"/>
          <w:b/>
          <w:i/>
        </w:rPr>
      </w:pPr>
      <w:r w:rsidRPr="00BE51A9">
        <w:rPr>
          <w:rFonts w:ascii="Arial" w:hAnsi="Arial" w:cs="Arial"/>
          <w:b/>
          <w:i/>
        </w:rPr>
        <w:lastRenderedPageBreak/>
        <w:t>Esquema probabilístico de Inducción de Primer Grado.-</w:t>
      </w:r>
    </w:p>
    <w:p w:rsidR="00A60B6D" w:rsidRPr="00BE51A9" w:rsidRDefault="00A60B6D" w:rsidP="00A60B6D">
      <w:pPr>
        <w:spacing w:before="120" w:after="120"/>
        <w:jc w:val="center"/>
        <w:rPr>
          <w:rFonts w:ascii="Arial" w:hAnsi="Arial" w:cs="Arial"/>
        </w:rPr>
      </w:pPr>
      <w:r w:rsidRPr="00BE51A9">
        <w:rPr>
          <w:rFonts w:ascii="Arial" w:hAnsi="Arial" w:cs="Arial"/>
        </w:rPr>
        <w:t>Todos los A hasta el n-</w:t>
      </w:r>
      <w:proofErr w:type="spellStart"/>
      <w:r w:rsidRPr="00BE51A9">
        <w:rPr>
          <w:rFonts w:ascii="Arial" w:hAnsi="Arial" w:cs="Arial"/>
        </w:rPr>
        <w:t>ésimo</w:t>
      </w:r>
      <w:proofErr w:type="spellEnd"/>
      <w:r w:rsidRPr="00BE51A9">
        <w:rPr>
          <w:rFonts w:ascii="Arial" w:hAnsi="Arial" w:cs="Arial"/>
        </w:rPr>
        <w:t xml:space="preserve"> han resultado ser B.</w:t>
      </w:r>
    </w:p>
    <w:p w:rsidR="00A60B6D" w:rsidRPr="00BE51A9" w:rsidRDefault="00A60B6D" w:rsidP="00A60B6D">
      <w:pPr>
        <w:spacing w:before="120" w:after="120"/>
        <w:jc w:val="center"/>
        <w:rPr>
          <w:rFonts w:ascii="Arial" w:hAnsi="Arial" w:cs="Arial"/>
        </w:rPr>
      </w:pPr>
      <w:r w:rsidRPr="00BE51A9">
        <w:rPr>
          <w:rFonts w:ascii="Arial" w:hAnsi="Arial" w:cs="Arial"/>
        </w:rPr>
        <w:t>----------------------------------------</w:t>
      </w:r>
    </w:p>
    <w:p w:rsidR="00A60B6D" w:rsidRPr="00BE51A9" w:rsidRDefault="00A60B6D" w:rsidP="00A60B6D">
      <w:pPr>
        <w:spacing w:before="120" w:after="120"/>
        <w:jc w:val="center"/>
        <w:rPr>
          <w:rFonts w:ascii="Arial" w:hAnsi="Arial" w:cs="Arial"/>
        </w:rPr>
      </w:pPr>
      <w:r w:rsidRPr="00BE51A9">
        <w:rPr>
          <w:rFonts w:ascii="Arial" w:hAnsi="Arial" w:cs="Arial"/>
        </w:rPr>
        <w:t>Es probable que todos los A sean B.</w:t>
      </w:r>
    </w:p>
    <w:p w:rsidR="00A60B6D" w:rsidRPr="00BE51A9" w:rsidRDefault="00A60B6D" w:rsidP="00A60B6D">
      <w:pPr>
        <w:spacing w:before="120" w:after="120" w:line="360" w:lineRule="auto"/>
        <w:rPr>
          <w:rFonts w:ascii="Arial" w:hAnsi="Arial" w:cs="Arial"/>
        </w:rPr>
      </w:pPr>
    </w:p>
    <w:p w:rsidR="00A60B6D" w:rsidRPr="00BE51A9" w:rsidRDefault="00A60B6D" w:rsidP="00A60B6D">
      <w:pPr>
        <w:numPr>
          <w:ilvl w:val="0"/>
          <w:numId w:val="17"/>
        </w:numPr>
        <w:spacing w:before="120" w:after="120" w:line="360" w:lineRule="auto"/>
        <w:rPr>
          <w:rFonts w:ascii="Arial" w:hAnsi="Arial" w:cs="Arial"/>
          <w:b/>
          <w:i/>
        </w:rPr>
      </w:pPr>
      <w:r w:rsidRPr="00BE51A9">
        <w:rPr>
          <w:rFonts w:ascii="Arial" w:hAnsi="Arial" w:cs="Arial"/>
          <w:b/>
          <w:i/>
        </w:rPr>
        <w:t>Esquema probabilístico de Inducción de Segundo Grado.-</w:t>
      </w:r>
    </w:p>
    <w:p w:rsidR="00A60B6D" w:rsidRPr="00BE51A9" w:rsidRDefault="00A60B6D" w:rsidP="00A60B6D">
      <w:pPr>
        <w:spacing w:before="120" w:after="120"/>
        <w:jc w:val="center"/>
        <w:rPr>
          <w:rFonts w:ascii="Arial" w:hAnsi="Arial" w:cs="Arial"/>
        </w:rPr>
      </w:pPr>
      <w:r w:rsidRPr="00BE51A9">
        <w:rPr>
          <w:rFonts w:ascii="Arial" w:hAnsi="Arial" w:cs="Arial"/>
        </w:rPr>
        <w:t>La ley L vale para todo conjunto Si hasta el n-</w:t>
      </w:r>
      <w:proofErr w:type="spellStart"/>
      <w:r w:rsidRPr="00BE51A9">
        <w:rPr>
          <w:rFonts w:ascii="Arial" w:hAnsi="Arial" w:cs="Arial"/>
        </w:rPr>
        <w:t>ésimo</w:t>
      </w:r>
      <w:proofErr w:type="spellEnd"/>
      <w:r w:rsidRPr="00BE51A9">
        <w:rPr>
          <w:rFonts w:ascii="Arial" w:hAnsi="Arial" w:cs="Arial"/>
        </w:rPr>
        <w:t>.</w:t>
      </w:r>
    </w:p>
    <w:p w:rsidR="00A60B6D" w:rsidRPr="00BE51A9" w:rsidRDefault="00A60B6D" w:rsidP="00A60B6D">
      <w:pPr>
        <w:spacing w:before="120" w:after="120"/>
        <w:jc w:val="center"/>
        <w:rPr>
          <w:rFonts w:ascii="Arial" w:hAnsi="Arial" w:cs="Arial"/>
        </w:rPr>
      </w:pPr>
      <w:r w:rsidRPr="00BE51A9">
        <w:rPr>
          <w:rFonts w:ascii="Arial" w:hAnsi="Arial" w:cs="Arial"/>
        </w:rPr>
        <w:t>-----------------------------------------</w:t>
      </w:r>
    </w:p>
    <w:p w:rsidR="00A60B6D" w:rsidRPr="00BE51A9" w:rsidRDefault="00A60B6D" w:rsidP="00A60B6D">
      <w:pPr>
        <w:autoSpaceDE w:val="0"/>
        <w:autoSpaceDN w:val="0"/>
        <w:adjustRightInd w:val="0"/>
        <w:spacing w:before="120" w:after="120"/>
        <w:jc w:val="center"/>
        <w:rPr>
          <w:rFonts w:ascii="Arial" w:hAnsi="Arial" w:cs="Arial"/>
          <w:lang w:eastAsia="es-PE"/>
        </w:rPr>
      </w:pPr>
      <w:r w:rsidRPr="00BE51A9">
        <w:rPr>
          <w:rFonts w:ascii="Arial" w:hAnsi="Arial" w:cs="Arial"/>
        </w:rPr>
        <w:t>Es probable que la ley L valga para todo conjunto Si.</w:t>
      </w:r>
    </w:p>
    <w:p w:rsidR="00A60B6D" w:rsidRDefault="00A60B6D" w:rsidP="00A60B6D">
      <w:pPr>
        <w:autoSpaceDE w:val="0"/>
        <w:autoSpaceDN w:val="0"/>
        <w:adjustRightInd w:val="0"/>
        <w:spacing w:before="120" w:after="120" w:line="360" w:lineRule="auto"/>
        <w:ind w:left="1071"/>
        <w:rPr>
          <w:rFonts w:ascii="Arial" w:hAnsi="Arial" w:cs="Arial"/>
          <w:lang w:eastAsia="es-PE"/>
        </w:rPr>
      </w:pPr>
    </w:p>
    <w:p w:rsidR="00A60B6D" w:rsidRPr="00BE51A9" w:rsidRDefault="00A60B6D" w:rsidP="00A60B6D">
      <w:pPr>
        <w:autoSpaceDE w:val="0"/>
        <w:autoSpaceDN w:val="0"/>
        <w:adjustRightInd w:val="0"/>
        <w:spacing w:before="120" w:after="120" w:line="360" w:lineRule="auto"/>
        <w:ind w:left="1071"/>
        <w:rPr>
          <w:rFonts w:ascii="Arial" w:hAnsi="Arial" w:cs="Arial"/>
          <w:lang w:eastAsia="es-PE"/>
        </w:rPr>
      </w:pPr>
    </w:p>
    <w:p w:rsidR="00A60B6D" w:rsidRPr="00FB33FD" w:rsidRDefault="00A60B6D" w:rsidP="00A60B6D">
      <w:pPr>
        <w:spacing w:before="120" w:after="120" w:line="360" w:lineRule="auto"/>
        <w:jc w:val="both"/>
        <w:rPr>
          <w:rFonts w:ascii="Arial" w:hAnsi="Arial" w:cs="Arial"/>
          <w:b/>
        </w:rPr>
      </w:pPr>
      <w:r w:rsidRPr="00FB33FD">
        <w:rPr>
          <w:rFonts w:ascii="Arial" w:hAnsi="Arial" w:cs="Arial"/>
          <w:b/>
        </w:rPr>
        <w:t>VI.  ADMINISTRACIÓN DEL PROYECTO DE INVESTIGACIÓN</w:t>
      </w:r>
    </w:p>
    <w:p w:rsidR="00A60B6D" w:rsidRPr="00FB33FD" w:rsidRDefault="00A60B6D" w:rsidP="00A60B6D">
      <w:pPr>
        <w:spacing w:before="120" w:after="120" w:line="360" w:lineRule="auto"/>
        <w:ind w:firstLine="708"/>
        <w:jc w:val="both"/>
        <w:rPr>
          <w:rFonts w:ascii="Arial" w:hAnsi="Arial" w:cs="Arial"/>
          <w:b/>
        </w:rPr>
      </w:pPr>
      <w:r w:rsidRPr="00FB33FD">
        <w:rPr>
          <w:rFonts w:ascii="Arial" w:hAnsi="Arial" w:cs="Arial"/>
          <w:b/>
        </w:rPr>
        <w:t>6.1 Cronograma de ejecución</w:t>
      </w:r>
    </w:p>
    <w:tbl>
      <w:tblPr>
        <w:tblW w:w="8855" w:type="dxa"/>
        <w:jc w:val="center"/>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353"/>
        <w:gridCol w:w="539"/>
        <w:gridCol w:w="539"/>
        <w:gridCol w:w="552"/>
        <w:gridCol w:w="539"/>
        <w:gridCol w:w="552"/>
        <w:gridCol w:w="539"/>
        <w:gridCol w:w="539"/>
        <w:gridCol w:w="539"/>
        <w:gridCol w:w="539"/>
        <w:gridCol w:w="539"/>
        <w:gridCol w:w="539"/>
        <w:gridCol w:w="547"/>
      </w:tblGrid>
      <w:tr w:rsidR="00A60B6D" w:rsidRPr="00297F3E" w:rsidTr="00D0671B">
        <w:trPr>
          <w:trHeight w:val="234"/>
          <w:jc w:val="center"/>
        </w:trPr>
        <w:tc>
          <w:tcPr>
            <w:tcW w:w="2353" w:type="dxa"/>
            <w:vMerge w:val="restart"/>
            <w:vAlign w:val="center"/>
          </w:tcPr>
          <w:p w:rsidR="00A60B6D" w:rsidRPr="00297F3E" w:rsidRDefault="00A60B6D" w:rsidP="00D0671B">
            <w:pPr>
              <w:jc w:val="center"/>
              <w:rPr>
                <w:rFonts w:ascii="Arial" w:hAnsi="Arial" w:cs="Arial"/>
                <w:b/>
                <w:sz w:val="20"/>
                <w:szCs w:val="20"/>
              </w:rPr>
            </w:pPr>
            <w:r w:rsidRPr="00297F3E">
              <w:rPr>
                <w:rFonts w:ascii="Arial" w:hAnsi="Arial" w:cs="Arial"/>
                <w:b/>
                <w:sz w:val="20"/>
                <w:szCs w:val="20"/>
              </w:rPr>
              <w:t>ACTIVIDAD</w:t>
            </w:r>
          </w:p>
        </w:tc>
        <w:tc>
          <w:tcPr>
            <w:tcW w:w="6500" w:type="dxa"/>
            <w:gridSpan w:val="12"/>
            <w:vAlign w:val="center"/>
          </w:tcPr>
          <w:p w:rsidR="00A60B6D" w:rsidRPr="00297F3E" w:rsidRDefault="00A60B6D" w:rsidP="00D0671B">
            <w:pPr>
              <w:jc w:val="center"/>
              <w:rPr>
                <w:rFonts w:ascii="Arial" w:hAnsi="Arial" w:cs="Arial"/>
                <w:b/>
                <w:sz w:val="20"/>
                <w:szCs w:val="20"/>
              </w:rPr>
            </w:pPr>
            <w:r w:rsidRPr="00297F3E">
              <w:rPr>
                <w:rFonts w:ascii="Arial" w:hAnsi="Arial" w:cs="Arial"/>
                <w:b/>
                <w:sz w:val="20"/>
                <w:szCs w:val="20"/>
              </w:rPr>
              <w:t>Cronograma de actividades</w:t>
            </w:r>
          </w:p>
          <w:p w:rsidR="00A60B6D" w:rsidRPr="00297F3E" w:rsidRDefault="00132E8B" w:rsidP="00D0671B">
            <w:pPr>
              <w:jc w:val="center"/>
              <w:rPr>
                <w:rFonts w:ascii="Arial" w:hAnsi="Arial" w:cs="Arial"/>
                <w:b/>
                <w:sz w:val="20"/>
                <w:szCs w:val="20"/>
              </w:rPr>
            </w:pPr>
            <w:r>
              <w:rPr>
                <w:rFonts w:ascii="Arial" w:hAnsi="Arial" w:cs="Arial"/>
                <w:b/>
                <w:sz w:val="20"/>
                <w:szCs w:val="20"/>
              </w:rPr>
              <w:t>AÑO 2012</w:t>
            </w:r>
          </w:p>
        </w:tc>
      </w:tr>
      <w:tr w:rsidR="00A60B6D" w:rsidRPr="00297F3E" w:rsidTr="00D0671B">
        <w:trPr>
          <w:trHeight w:val="118"/>
          <w:jc w:val="center"/>
        </w:trPr>
        <w:tc>
          <w:tcPr>
            <w:tcW w:w="2353" w:type="dxa"/>
            <w:vMerge/>
            <w:vAlign w:val="center"/>
          </w:tcPr>
          <w:p w:rsidR="00A60B6D" w:rsidRPr="00297F3E" w:rsidRDefault="00A60B6D" w:rsidP="00D0671B">
            <w:pPr>
              <w:jc w:val="center"/>
              <w:rPr>
                <w:rFonts w:ascii="Arial" w:hAnsi="Arial" w:cs="Arial"/>
                <w:b/>
                <w:sz w:val="20"/>
                <w:szCs w:val="20"/>
              </w:rPr>
            </w:pPr>
          </w:p>
        </w:tc>
        <w:tc>
          <w:tcPr>
            <w:tcW w:w="539" w:type="dxa"/>
            <w:vAlign w:val="center"/>
          </w:tcPr>
          <w:p w:rsidR="00A60B6D" w:rsidRPr="00297F3E" w:rsidRDefault="00132E8B" w:rsidP="00D0671B">
            <w:pPr>
              <w:jc w:val="center"/>
              <w:rPr>
                <w:rFonts w:ascii="Arial" w:hAnsi="Arial" w:cs="Arial"/>
                <w:b/>
                <w:sz w:val="20"/>
                <w:szCs w:val="20"/>
              </w:rPr>
            </w:pPr>
            <w:r>
              <w:rPr>
                <w:rFonts w:ascii="Arial" w:hAnsi="Arial" w:cs="Arial"/>
                <w:b/>
                <w:sz w:val="20"/>
                <w:szCs w:val="20"/>
              </w:rPr>
              <w:t>A</w:t>
            </w:r>
          </w:p>
        </w:tc>
        <w:tc>
          <w:tcPr>
            <w:tcW w:w="539" w:type="dxa"/>
            <w:vAlign w:val="center"/>
          </w:tcPr>
          <w:p w:rsidR="00A60B6D" w:rsidRPr="00297F3E" w:rsidRDefault="00132E8B" w:rsidP="00D0671B">
            <w:pPr>
              <w:jc w:val="center"/>
              <w:rPr>
                <w:rFonts w:ascii="Arial" w:hAnsi="Arial" w:cs="Arial"/>
                <w:b/>
                <w:sz w:val="20"/>
                <w:szCs w:val="20"/>
              </w:rPr>
            </w:pPr>
            <w:r>
              <w:rPr>
                <w:rFonts w:ascii="Arial" w:hAnsi="Arial" w:cs="Arial"/>
                <w:b/>
                <w:sz w:val="20"/>
                <w:szCs w:val="20"/>
              </w:rPr>
              <w:t>A</w:t>
            </w:r>
          </w:p>
        </w:tc>
        <w:tc>
          <w:tcPr>
            <w:tcW w:w="552" w:type="dxa"/>
            <w:vAlign w:val="center"/>
          </w:tcPr>
          <w:p w:rsidR="00A60B6D" w:rsidRPr="00297F3E" w:rsidRDefault="00132E8B" w:rsidP="00D0671B">
            <w:pPr>
              <w:jc w:val="center"/>
              <w:rPr>
                <w:rFonts w:ascii="Arial" w:hAnsi="Arial" w:cs="Arial"/>
                <w:b/>
                <w:sz w:val="20"/>
                <w:szCs w:val="20"/>
              </w:rPr>
            </w:pPr>
            <w:r>
              <w:rPr>
                <w:rFonts w:ascii="Arial" w:hAnsi="Arial" w:cs="Arial"/>
                <w:b/>
                <w:sz w:val="20"/>
                <w:szCs w:val="20"/>
              </w:rPr>
              <w:t>A</w:t>
            </w:r>
          </w:p>
        </w:tc>
        <w:tc>
          <w:tcPr>
            <w:tcW w:w="539" w:type="dxa"/>
            <w:vAlign w:val="center"/>
          </w:tcPr>
          <w:p w:rsidR="00A60B6D" w:rsidRPr="00297F3E" w:rsidRDefault="00132E8B" w:rsidP="00D0671B">
            <w:pPr>
              <w:jc w:val="center"/>
              <w:rPr>
                <w:rFonts w:ascii="Arial" w:hAnsi="Arial" w:cs="Arial"/>
                <w:b/>
                <w:sz w:val="20"/>
                <w:szCs w:val="20"/>
              </w:rPr>
            </w:pPr>
            <w:r>
              <w:rPr>
                <w:rFonts w:ascii="Arial" w:hAnsi="Arial" w:cs="Arial"/>
                <w:b/>
                <w:sz w:val="20"/>
                <w:szCs w:val="20"/>
              </w:rPr>
              <w:t>S</w:t>
            </w:r>
          </w:p>
        </w:tc>
        <w:tc>
          <w:tcPr>
            <w:tcW w:w="552" w:type="dxa"/>
            <w:vAlign w:val="center"/>
          </w:tcPr>
          <w:p w:rsidR="00A60B6D" w:rsidRPr="00297F3E" w:rsidRDefault="00132E8B" w:rsidP="00D0671B">
            <w:pPr>
              <w:jc w:val="center"/>
              <w:rPr>
                <w:rFonts w:ascii="Arial" w:hAnsi="Arial" w:cs="Arial"/>
                <w:b/>
                <w:sz w:val="20"/>
                <w:szCs w:val="20"/>
              </w:rPr>
            </w:pPr>
            <w:r>
              <w:rPr>
                <w:rFonts w:ascii="Arial" w:hAnsi="Arial" w:cs="Arial"/>
                <w:b/>
                <w:sz w:val="20"/>
                <w:szCs w:val="20"/>
              </w:rPr>
              <w:t>S</w:t>
            </w:r>
          </w:p>
        </w:tc>
        <w:tc>
          <w:tcPr>
            <w:tcW w:w="539" w:type="dxa"/>
            <w:vAlign w:val="center"/>
          </w:tcPr>
          <w:p w:rsidR="00A60B6D" w:rsidRPr="00297F3E" w:rsidRDefault="00132E8B" w:rsidP="00D0671B">
            <w:pPr>
              <w:jc w:val="center"/>
              <w:rPr>
                <w:rFonts w:ascii="Arial" w:hAnsi="Arial" w:cs="Arial"/>
                <w:b/>
                <w:sz w:val="20"/>
                <w:szCs w:val="20"/>
              </w:rPr>
            </w:pPr>
            <w:r>
              <w:rPr>
                <w:rFonts w:ascii="Arial" w:hAnsi="Arial" w:cs="Arial"/>
                <w:b/>
                <w:sz w:val="20"/>
                <w:szCs w:val="20"/>
              </w:rPr>
              <w:t>S</w:t>
            </w:r>
          </w:p>
        </w:tc>
        <w:tc>
          <w:tcPr>
            <w:tcW w:w="539" w:type="dxa"/>
          </w:tcPr>
          <w:p w:rsidR="00A60B6D" w:rsidRPr="00297F3E" w:rsidRDefault="00132E8B" w:rsidP="00D0671B">
            <w:pPr>
              <w:jc w:val="center"/>
              <w:rPr>
                <w:rFonts w:ascii="Arial" w:hAnsi="Arial" w:cs="Arial"/>
                <w:b/>
                <w:sz w:val="20"/>
                <w:szCs w:val="20"/>
              </w:rPr>
            </w:pPr>
            <w:r>
              <w:rPr>
                <w:rFonts w:ascii="Arial" w:hAnsi="Arial" w:cs="Arial"/>
                <w:b/>
                <w:sz w:val="20"/>
                <w:szCs w:val="20"/>
              </w:rPr>
              <w:t>O</w:t>
            </w:r>
          </w:p>
        </w:tc>
        <w:tc>
          <w:tcPr>
            <w:tcW w:w="539" w:type="dxa"/>
          </w:tcPr>
          <w:p w:rsidR="00A60B6D" w:rsidRPr="00297F3E" w:rsidRDefault="00132E8B" w:rsidP="00D0671B">
            <w:pPr>
              <w:jc w:val="center"/>
              <w:rPr>
                <w:rFonts w:ascii="Arial" w:hAnsi="Arial" w:cs="Arial"/>
                <w:b/>
                <w:sz w:val="20"/>
                <w:szCs w:val="20"/>
              </w:rPr>
            </w:pPr>
            <w:r>
              <w:rPr>
                <w:rFonts w:ascii="Arial" w:hAnsi="Arial" w:cs="Arial"/>
                <w:b/>
                <w:sz w:val="20"/>
                <w:szCs w:val="20"/>
              </w:rPr>
              <w:t>O</w:t>
            </w:r>
          </w:p>
        </w:tc>
        <w:tc>
          <w:tcPr>
            <w:tcW w:w="539" w:type="dxa"/>
          </w:tcPr>
          <w:p w:rsidR="00A60B6D" w:rsidRDefault="00132E8B" w:rsidP="00D0671B">
            <w:pPr>
              <w:jc w:val="center"/>
              <w:rPr>
                <w:rFonts w:ascii="Arial" w:hAnsi="Arial" w:cs="Arial"/>
                <w:b/>
                <w:sz w:val="20"/>
                <w:szCs w:val="20"/>
              </w:rPr>
            </w:pPr>
            <w:r>
              <w:rPr>
                <w:rFonts w:ascii="Arial" w:hAnsi="Arial" w:cs="Arial"/>
                <w:b/>
                <w:sz w:val="20"/>
                <w:szCs w:val="20"/>
              </w:rPr>
              <w:t>O</w:t>
            </w:r>
          </w:p>
        </w:tc>
        <w:tc>
          <w:tcPr>
            <w:tcW w:w="539" w:type="dxa"/>
          </w:tcPr>
          <w:p w:rsidR="00A60B6D" w:rsidRDefault="001008C9" w:rsidP="00D0671B">
            <w:pPr>
              <w:jc w:val="center"/>
              <w:rPr>
                <w:rFonts w:ascii="Arial" w:hAnsi="Arial" w:cs="Arial"/>
                <w:b/>
                <w:sz w:val="20"/>
                <w:szCs w:val="20"/>
              </w:rPr>
            </w:pPr>
            <w:r>
              <w:rPr>
                <w:rFonts w:ascii="Arial" w:hAnsi="Arial" w:cs="Arial"/>
                <w:b/>
                <w:sz w:val="20"/>
                <w:szCs w:val="20"/>
              </w:rPr>
              <w:t>N</w:t>
            </w:r>
          </w:p>
        </w:tc>
        <w:tc>
          <w:tcPr>
            <w:tcW w:w="539" w:type="dxa"/>
          </w:tcPr>
          <w:p w:rsidR="00A60B6D" w:rsidRDefault="001008C9" w:rsidP="00D0671B">
            <w:pPr>
              <w:jc w:val="center"/>
              <w:rPr>
                <w:rFonts w:ascii="Arial" w:hAnsi="Arial" w:cs="Arial"/>
                <w:b/>
                <w:sz w:val="20"/>
                <w:szCs w:val="20"/>
              </w:rPr>
            </w:pPr>
            <w:r>
              <w:rPr>
                <w:rFonts w:ascii="Arial" w:hAnsi="Arial" w:cs="Arial"/>
                <w:b/>
                <w:sz w:val="20"/>
                <w:szCs w:val="20"/>
              </w:rPr>
              <w:t>N</w:t>
            </w:r>
          </w:p>
        </w:tc>
        <w:tc>
          <w:tcPr>
            <w:tcW w:w="547" w:type="dxa"/>
          </w:tcPr>
          <w:p w:rsidR="00A60B6D" w:rsidRPr="00297F3E" w:rsidRDefault="001008C9" w:rsidP="00D0671B">
            <w:pPr>
              <w:jc w:val="center"/>
              <w:rPr>
                <w:rFonts w:ascii="Arial" w:hAnsi="Arial" w:cs="Arial"/>
                <w:b/>
                <w:sz w:val="20"/>
                <w:szCs w:val="20"/>
              </w:rPr>
            </w:pPr>
            <w:r>
              <w:rPr>
                <w:rFonts w:ascii="Arial" w:hAnsi="Arial" w:cs="Arial"/>
                <w:b/>
                <w:sz w:val="20"/>
                <w:szCs w:val="20"/>
              </w:rPr>
              <w:t>N</w:t>
            </w:r>
            <w:bookmarkStart w:id="0" w:name="_GoBack"/>
            <w:bookmarkEnd w:id="0"/>
          </w:p>
        </w:tc>
      </w:tr>
      <w:tr w:rsidR="00A60B6D" w:rsidRPr="00297F3E" w:rsidTr="00D0671B">
        <w:trPr>
          <w:trHeight w:val="909"/>
          <w:jc w:val="center"/>
        </w:trPr>
        <w:tc>
          <w:tcPr>
            <w:tcW w:w="2353" w:type="dxa"/>
            <w:vAlign w:val="center"/>
          </w:tcPr>
          <w:p w:rsidR="00A60B6D" w:rsidRPr="00297F3E" w:rsidRDefault="00A60B6D" w:rsidP="00D0671B">
            <w:pPr>
              <w:rPr>
                <w:rFonts w:ascii="Arial" w:hAnsi="Arial" w:cs="Arial"/>
                <w:sz w:val="20"/>
                <w:szCs w:val="20"/>
              </w:rPr>
            </w:pPr>
            <w:r w:rsidRPr="00297F3E">
              <w:rPr>
                <w:rFonts w:ascii="Arial" w:hAnsi="Arial" w:cs="Arial"/>
                <w:sz w:val="20"/>
                <w:szCs w:val="20"/>
              </w:rPr>
              <w:t xml:space="preserve">Identificación y formulación del problema </w:t>
            </w:r>
          </w:p>
        </w:tc>
        <w:tc>
          <w:tcPr>
            <w:tcW w:w="539" w:type="dxa"/>
            <w:vAlign w:val="center"/>
          </w:tcPr>
          <w:p w:rsidR="00A60B6D" w:rsidRPr="00297F3E" w:rsidRDefault="00A60B6D" w:rsidP="00D0671B">
            <w:pPr>
              <w:jc w:val="center"/>
              <w:rPr>
                <w:rFonts w:ascii="Arial" w:hAnsi="Arial" w:cs="Arial"/>
                <w:b/>
                <w:sz w:val="20"/>
                <w:szCs w:val="20"/>
              </w:rPr>
            </w:pPr>
            <w:r w:rsidRPr="00297F3E">
              <w:rPr>
                <w:rFonts w:ascii="Arial" w:hAnsi="Arial" w:cs="Arial"/>
                <w:b/>
                <w:sz w:val="20"/>
                <w:szCs w:val="20"/>
              </w:rPr>
              <w:sym w:font="Wingdings" w:char="F0FC"/>
            </w:r>
          </w:p>
        </w:tc>
        <w:tc>
          <w:tcPr>
            <w:tcW w:w="539" w:type="dxa"/>
            <w:vAlign w:val="center"/>
          </w:tcPr>
          <w:p w:rsidR="00A60B6D" w:rsidRPr="00297F3E" w:rsidRDefault="00A60B6D" w:rsidP="00D0671B">
            <w:pPr>
              <w:jc w:val="center"/>
              <w:rPr>
                <w:rFonts w:ascii="Arial" w:hAnsi="Arial" w:cs="Arial"/>
                <w:sz w:val="20"/>
                <w:szCs w:val="20"/>
              </w:rPr>
            </w:pPr>
          </w:p>
        </w:tc>
        <w:tc>
          <w:tcPr>
            <w:tcW w:w="552" w:type="dxa"/>
            <w:vAlign w:val="center"/>
          </w:tcPr>
          <w:p w:rsidR="00A60B6D" w:rsidRPr="00297F3E" w:rsidRDefault="00A60B6D" w:rsidP="00D0671B">
            <w:pPr>
              <w:jc w:val="center"/>
              <w:rPr>
                <w:rFonts w:ascii="Arial" w:hAnsi="Arial" w:cs="Arial"/>
                <w:sz w:val="20"/>
                <w:szCs w:val="20"/>
              </w:rPr>
            </w:pPr>
          </w:p>
        </w:tc>
        <w:tc>
          <w:tcPr>
            <w:tcW w:w="539" w:type="dxa"/>
            <w:vAlign w:val="center"/>
          </w:tcPr>
          <w:p w:rsidR="00A60B6D" w:rsidRPr="00297F3E" w:rsidRDefault="00A60B6D" w:rsidP="00D0671B">
            <w:pPr>
              <w:jc w:val="center"/>
              <w:rPr>
                <w:rFonts w:ascii="Arial" w:hAnsi="Arial" w:cs="Arial"/>
                <w:sz w:val="20"/>
                <w:szCs w:val="20"/>
              </w:rPr>
            </w:pPr>
          </w:p>
        </w:tc>
        <w:tc>
          <w:tcPr>
            <w:tcW w:w="552" w:type="dxa"/>
            <w:vAlign w:val="center"/>
          </w:tcPr>
          <w:p w:rsidR="00A60B6D" w:rsidRPr="00297F3E" w:rsidRDefault="00A60B6D" w:rsidP="00D0671B">
            <w:pPr>
              <w:jc w:val="center"/>
              <w:rPr>
                <w:rFonts w:ascii="Arial" w:hAnsi="Arial" w:cs="Arial"/>
                <w:sz w:val="20"/>
                <w:szCs w:val="20"/>
              </w:rPr>
            </w:pPr>
          </w:p>
        </w:tc>
        <w:tc>
          <w:tcPr>
            <w:tcW w:w="539" w:type="dxa"/>
            <w:vAlign w:val="center"/>
          </w:tcPr>
          <w:p w:rsidR="00A60B6D" w:rsidRPr="00297F3E" w:rsidRDefault="00A60B6D" w:rsidP="00D0671B">
            <w:pPr>
              <w:jc w:val="center"/>
              <w:rPr>
                <w:rFonts w:ascii="Arial" w:hAnsi="Arial" w:cs="Arial"/>
                <w:sz w:val="20"/>
                <w:szCs w:val="20"/>
              </w:rPr>
            </w:pPr>
          </w:p>
        </w:tc>
        <w:tc>
          <w:tcPr>
            <w:tcW w:w="539" w:type="dxa"/>
          </w:tcPr>
          <w:p w:rsidR="00A60B6D" w:rsidRPr="00297F3E" w:rsidRDefault="00A60B6D" w:rsidP="00D0671B">
            <w:pPr>
              <w:jc w:val="center"/>
              <w:rPr>
                <w:rFonts w:ascii="Arial" w:hAnsi="Arial" w:cs="Arial"/>
                <w:sz w:val="20"/>
                <w:szCs w:val="20"/>
              </w:rPr>
            </w:pPr>
          </w:p>
        </w:tc>
        <w:tc>
          <w:tcPr>
            <w:tcW w:w="539" w:type="dxa"/>
          </w:tcPr>
          <w:p w:rsidR="00A60B6D" w:rsidRPr="00297F3E" w:rsidRDefault="00A60B6D" w:rsidP="00D0671B">
            <w:pPr>
              <w:jc w:val="center"/>
              <w:rPr>
                <w:rFonts w:ascii="Arial" w:hAnsi="Arial" w:cs="Arial"/>
                <w:sz w:val="20"/>
                <w:szCs w:val="20"/>
              </w:rPr>
            </w:pPr>
          </w:p>
        </w:tc>
        <w:tc>
          <w:tcPr>
            <w:tcW w:w="539" w:type="dxa"/>
          </w:tcPr>
          <w:p w:rsidR="00A60B6D" w:rsidRPr="00297F3E" w:rsidRDefault="00A60B6D" w:rsidP="00D0671B">
            <w:pPr>
              <w:jc w:val="center"/>
              <w:rPr>
                <w:rFonts w:ascii="Arial" w:hAnsi="Arial" w:cs="Arial"/>
                <w:sz w:val="20"/>
                <w:szCs w:val="20"/>
              </w:rPr>
            </w:pPr>
          </w:p>
        </w:tc>
        <w:tc>
          <w:tcPr>
            <w:tcW w:w="539" w:type="dxa"/>
          </w:tcPr>
          <w:p w:rsidR="00A60B6D" w:rsidRPr="00297F3E" w:rsidRDefault="00A60B6D" w:rsidP="00D0671B">
            <w:pPr>
              <w:jc w:val="center"/>
              <w:rPr>
                <w:rFonts w:ascii="Arial" w:hAnsi="Arial" w:cs="Arial"/>
                <w:sz w:val="20"/>
                <w:szCs w:val="20"/>
              </w:rPr>
            </w:pPr>
          </w:p>
        </w:tc>
        <w:tc>
          <w:tcPr>
            <w:tcW w:w="539" w:type="dxa"/>
          </w:tcPr>
          <w:p w:rsidR="00A60B6D" w:rsidRPr="00297F3E" w:rsidRDefault="00A60B6D" w:rsidP="00D0671B">
            <w:pPr>
              <w:jc w:val="center"/>
              <w:rPr>
                <w:rFonts w:ascii="Arial" w:hAnsi="Arial" w:cs="Arial"/>
                <w:sz w:val="20"/>
                <w:szCs w:val="20"/>
              </w:rPr>
            </w:pPr>
          </w:p>
        </w:tc>
        <w:tc>
          <w:tcPr>
            <w:tcW w:w="547" w:type="dxa"/>
          </w:tcPr>
          <w:p w:rsidR="00A60B6D" w:rsidRPr="00297F3E" w:rsidRDefault="00A60B6D" w:rsidP="00D0671B">
            <w:pPr>
              <w:jc w:val="center"/>
              <w:rPr>
                <w:rFonts w:ascii="Arial" w:hAnsi="Arial" w:cs="Arial"/>
                <w:sz w:val="20"/>
                <w:szCs w:val="20"/>
              </w:rPr>
            </w:pPr>
          </w:p>
        </w:tc>
      </w:tr>
      <w:tr w:rsidR="00A60B6D" w:rsidRPr="00297F3E" w:rsidTr="00D0671B">
        <w:trPr>
          <w:trHeight w:val="702"/>
          <w:jc w:val="center"/>
        </w:trPr>
        <w:tc>
          <w:tcPr>
            <w:tcW w:w="2353" w:type="dxa"/>
            <w:vAlign w:val="center"/>
          </w:tcPr>
          <w:p w:rsidR="00A60B6D" w:rsidRPr="00297F3E" w:rsidRDefault="00A60B6D" w:rsidP="00D0671B">
            <w:pPr>
              <w:rPr>
                <w:rFonts w:ascii="Arial" w:hAnsi="Arial" w:cs="Arial"/>
                <w:sz w:val="20"/>
                <w:szCs w:val="20"/>
              </w:rPr>
            </w:pPr>
            <w:r w:rsidRPr="00297F3E">
              <w:rPr>
                <w:rFonts w:ascii="Arial" w:hAnsi="Arial" w:cs="Arial"/>
                <w:sz w:val="20"/>
                <w:szCs w:val="20"/>
              </w:rPr>
              <w:t>Revisión de las fuentes de información</w:t>
            </w:r>
          </w:p>
        </w:tc>
        <w:tc>
          <w:tcPr>
            <w:tcW w:w="539" w:type="dxa"/>
            <w:vAlign w:val="center"/>
          </w:tcPr>
          <w:p w:rsidR="00A60B6D" w:rsidRPr="00297F3E" w:rsidRDefault="00A60B6D" w:rsidP="00D0671B">
            <w:pPr>
              <w:jc w:val="center"/>
              <w:rPr>
                <w:rFonts w:ascii="Arial" w:hAnsi="Arial" w:cs="Arial"/>
                <w:sz w:val="20"/>
                <w:szCs w:val="20"/>
              </w:rPr>
            </w:pPr>
          </w:p>
        </w:tc>
        <w:tc>
          <w:tcPr>
            <w:tcW w:w="539" w:type="dxa"/>
            <w:vAlign w:val="center"/>
          </w:tcPr>
          <w:p w:rsidR="00A60B6D" w:rsidRPr="00297F3E" w:rsidRDefault="00A60B6D" w:rsidP="00D0671B">
            <w:pPr>
              <w:jc w:val="center"/>
              <w:rPr>
                <w:rFonts w:ascii="Arial" w:hAnsi="Arial" w:cs="Arial"/>
                <w:b/>
                <w:sz w:val="20"/>
                <w:szCs w:val="20"/>
              </w:rPr>
            </w:pPr>
            <w:r w:rsidRPr="00297F3E">
              <w:rPr>
                <w:rFonts w:ascii="Arial" w:hAnsi="Arial" w:cs="Arial"/>
                <w:b/>
                <w:sz w:val="20"/>
                <w:szCs w:val="20"/>
              </w:rPr>
              <w:sym w:font="Wingdings" w:char="F0FC"/>
            </w:r>
          </w:p>
        </w:tc>
        <w:tc>
          <w:tcPr>
            <w:tcW w:w="552" w:type="dxa"/>
            <w:vAlign w:val="center"/>
          </w:tcPr>
          <w:p w:rsidR="00A60B6D" w:rsidRPr="00297F3E" w:rsidRDefault="00A60B6D" w:rsidP="00D0671B">
            <w:pPr>
              <w:jc w:val="center"/>
              <w:rPr>
                <w:rFonts w:ascii="Arial" w:hAnsi="Arial" w:cs="Arial"/>
                <w:sz w:val="20"/>
                <w:szCs w:val="20"/>
              </w:rPr>
            </w:pPr>
            <w:r w:rsidRPr="00297F3E">
              <w:rPr>
                <w:rFonts w:ascii="Arial" w:hAnsi="Arial" w:cs="Arial"/>
                <w:b/>
                <w:sz w:val="20"/>
                <w:szCs w:val="20"/>
              </w:rPr>
              <w:sym w:font="Wingdings" w:char="F0FC"/>
            </w:r>
          </w:p>
        </w:tc>
        <w:tc>
          <w:tcPr>
            <w:tcW w:w="539" w:type="dxa"/>
            <w:vAlign w:val="center"/>
          </w:tcPr>
          <w:p w:rsidR="00A60B6D" w:rsidRPr="00297F3E" w:rsidRDefault="00A60B6D" w:rsidP="00D0671B">
            <w:pPr>
              <w:jc w:val="center"/>
              <w:rPr>
                <w:rFonts w:ascii="Arial" w:hAnsi="Arial" w:cs="Arial"/>
                <w:sz w:val="20"/>
                <w:szCs w:val="20"/>
              </w:rPr>
            </w:pPr>
          </w:p>
        </w:tc>
        <w:tc>
          <w:tcPr>
            <w:tcW w:w="552" w:type="dxa"/>
            <w:vAlign w:val="center"/>
          </w:tcPr>
          <w:p w:rsidR="00A60B6D" w:rsidRPr="00297F3E" w:rsidRDefault="00A60B6D" w:rsidP="00D0671B">
            <w:pPr>
              <w:jc w:val="center"/>
              <w:rPr>
                <w:rFonts w:ascii="Arial" w:hAnsi="Arial" w:cs="Arial"/>
                <w:sz w:val="20"/>
                <w:szCs w:val="20"/>
              </w:rPr>
            </w:pPr>
          </w:p>
        </w:tc>
        <w:tc>
          <w:tcPr>
            <w:tcW w:w="539" w:type="dxa"/>
            <w:vAlign w:val="center"/>
          </w:tcPr>
          <w:p w:rsidR="00A60B6D" w:rsidRPr="00297F3E" w:rsidRDefault="00A60B6D" w:rsidP="00D0671B">
            <w:pPr>
              <w:jc w:val="center"/>
              <w:rPr>
                <w:rFonts w:ascii="Arial" w:hAnsi="Arial" w:cs="Arial"/>
                <w:sz w:val="20"/>
                <w:szCs w:val="20"/>
              </w:rPr>
            </w:pPr>
          </w:p>
        </w:tc>
        <w:tc>
          <w:tcPr>
            <w:tcW w:w="539" w:type="dxa"/>
          </w:tcPr>
          <w:p w:rsidR="00A60B6D" w:rsidRPr="00297F3E" w:rsidRDefault="00A60B6D" w:rsidP="00D0671B">
            <w:pPr>
              <w:jc w:val="center"/>
              <w:rPr>
                <w:rFonts w:ascii="Arial" w:hAnsi="Arial" w:cs="Arial"/>
                <w:sz w:val="20"/>
                <w:szCs w:val="20"/>
              </w:rPr>
            </w:pPr>
          </w:p>
        </w:tc>
        <w:tc>
          <w:tcPr>
            <w:tcW w:w="539" w:type="dxa"/>
          </w:tcPr>
          <w:p w:rsidR="00A60B6D" w:rsidRPr="00297F3E" w:rsidRDefault="00A60B6D" w:rsidP="00D0671B">
            <w:pPr>
              <w:jc w:val="center"/>
              <w:rPr>
                <w:rFonts w:ascii="Arial" w:hAnsi="Arial" w:cs="Arial"/>
                <w:sz w:val="20"/>
                <w:szCs w:val="20"/>
              </w:rPr>
            </w:pPr>
          </w:p>
        </w:tc>
        <w:tc>
          <w:tcPr>
            <w:tcW w:w="539" w:type="dxa"/>
          </w:tcPr>
          <w:p w:rsidR="00A60B6D" w:rsidRPr="00297F3E" w:rsidRDefault="00A60B6D" w:rsidP="00D0671B">
            <w:pPr>
              <w:jc w:val="center"/>
              <w:rPr>
                <w:rFonts w:ascii="Arial" w:hAnsi="Arial" w:cs="Arial"/>
                <w:sz w:val="20"/>
                <w:szCs w:val="20"/>
              </w:rPr>
            </w:pPr>
          </w:p>
        </w:tc>
        <w:tc>
          <w:tcPr>
            <w:tcW w:w="539" w:type="dxa"/>
          </w:tcPr>
          <w:p w:rsidR="00A60B6D" w:rsidRPr="00297F3E" w:rsidRDefault="00A60B6D" w:rsidP="00D0671B">
            <w:pPr>
              <w:jc w:val="center"/>
              <w:rPr>
                <w:rFonts w:ascii="Arial" w:hAnsi="Arial" w:cs="Arial"/>
                <w:sz w:val="20"/>
                <w:szCs w:val="20"/>
              </w:rPr>
            </w:pPr>
          </w:p>
        </w:tc>
        <w:tc>
          <w:tcPr>
            <w:tcW w:w="539" w:type="dxa"/>
          </w:tcPr>
          <w:p w:rsidR="00A60B6D" w:rsidRPr="00297F3E" w:rsidRDefault="00A60B6D" w:rsidP="00D0671B">
            <w:pPr>
              <w:jc w:val="center"/>
              <w:rPr>
                <w:rFonts w:ascii="Arial" w:hAnsi="Arial" w:cs="Arial"/>
                <w:sz w:val="20"/>
                <w:szCs w:val="20"/>
              </w:rPr>
            </w:pPr>
          </w:p>
        </w:tc>
        <w:tc>
          <w:tcPr>
            <w:tcW w:w="547" w:type="dxa"/>
          </w:tcPr>
          <w:p w:rsidR="00A60B6D" w:rsidRPr="00297F3E" w:rsidRDefault="00A60B6D" w:rsidP="00D0671B">
            <w:pPr>
              <w:jc w:val="center"/>
              <w:rPr>
                <w:rFonts w:ascii="Arial" w:hAnsi="Arial" w:cs="Arial"/>
                <w:sz w:val="20"/>
                <w:szCs w:val="20"/>
              </w:rPr>
            </w:pPr>
          </w:p>
        </w:tc>
      </w:tr>
      <w:tr w:rsidR="00A60B6D" w:rsidRPr="00297F3E" w:rsidTr="00D0671B">
        <w:trPr>
          <w:trHeight w:val="1402"/>
          <w:jc w:val="center"/>
        </w:trPr>
        <w:tc>
          <w:tcPr>
            <w:tcW w:w="2353" w:type="dxa"/>
            <w:vAlign w:val="center"/>
          </w:tcPr>
          <w:p w:rsidR="00A60B6D" w:rsidRPr="00297F3E" w:rsidRDefault="00A60B6D" w:rsidP="00D0671B">
            <w:pPr>
              <w:rPr>
                <w:rFonts w:ascii="Arial" w:hAnsi="Arial" w:cs="Arial"/>
                <w:sz w:val="20"/>
                <w:szCs w:val="20"/>
              </w:rPr>
            </w:pPr>
            <w:r w:rsidRPr="00297F3E">
              <w:rPr>
                <w:rFonts w:ascii="Arial" w:hAnsi="Arial" w:cs="Arial"/>
                <w:sz w:val="20"/>
                <w:szCs w:val="20"/>
              </w:rPr>
              <w:t>Redacción de objetivos y definición operacional de las variables</w:t>
            </w:r>
          </w:p>
        </w:tc>
        <w:tc>
          <w:tcPr>
            <w:tcW w:w="539" w:type="dxa"/>
            <w:vAlign w:val="center"/>
          </w:tcPr>
          <w:p w:rsidR="00A60B6D" w:rsidRPr="004A3C08" w:rsidRDefault="00A60B6D" w:rsidP="00D0671B">
            <w:pPr>
              <w:jc w:val="center"/>
              <w:rPr>
                <w:rFonts w:ascii="Arial" w:hAnsi="Arial" w:cs="Arial"/>
                <w:sz w:val="20"/>
                <w:szCs w:val="20"/>
              </w:rPr>
            </w:pPr>
          </w:p>
        </w:tc>
        <w:tc>
          <w:tcPr>
            <w:tcW w:w="539" w:type="dxa"/>
            <w:vAlign w:val="center"/>
          </w:tcPr>
          <w:p w:rsidR="00A60B6D" w:rsidRPr="004A3C08" w:rsidRDefault="00A60B6D" w:rsidP="00D0671B">
            <w:pPr>
              <w:jc w:val="center"/>
              <w:rPr>
                <w:rFonts w:ascii="Arial" w:hAnsi="Arial" w:cs="Arial"/>
                <w:b/>
                <w:sz w:val="20"/>
                <w:szCs w:val="20"/>
              </w:rPr>
            </w:pPr>
          </w:p>
        </w:tc>
        <w:tc>
          <w:tcPr>
            <w:tcW w:w="552" w:type="dxa"/>
            <w:vAlign w:val="center"/>
          </w:tcPr>
          <w:p w:rsidR="00A60B6D" w:rsidRPr="004A3C08" w:rsidRDefault="00A60B6D" w:rsidP="00D0671B">
            <w:pPr>
              <w:jc w:val="center"/>
              <w:rPr>
                <w:rFonts w:ascii="Arial" w:hAnsi="Arial" w:cs="Arial"/>
                <w:b/>
                <w:sz w:val="20"/>
                <w:szCs w:val="20"/>
              </w:rPr>
            </w:pPr>
          </w:p>
        </w:tc>
        <w:tc>
          <w:tcPr>
            <w:tcW w:w="539" w:type="dxa"/>
            <w:vAlign w:val="center"/>
          </w:tcPr>
          <w:p w:rsidR="00A60B6D" w:rsidRPr="00297F3E" w:rsidRDefault="00A60B6D" w:rsidP="00D0671B">
            <w:pPr>
              <w:jc w:val="center"/>
              <w:rPr>
                <w:rFonts w:ascii="Arial" w:hAnsi="Arial" w:cs="Arial"/>
                <w:sz w:val="20"/>
                <w:szCs w:val="20"/>
              </w:rPr>
            </w:pPr>
            <w:r w:rsidRPr="00297F3E">
              <w:rPr>
                <w:rFonts w:ascii="Arial" w:hAnsi="Arial" w:cs="Arial"/>
                <w:b/>
                <w:sz w:val="20"/>
                <w:szCs w:val="20"/>
              </w:rPr>
              <w:sym w:font="Wingdings" w:char="F0FC"/>
            </w:r>
          </w:p>
        </w:tc>
        <w:tc>
          <w:tcPr>
            <w:tcW w:w="552" w:type="dxa"/>
            <w:vAlign w:val="center"/>
          </w:tcPr>
          <w:p w:rsidR="00A60B6D" w:rsidRPr="00297F3E" w:rsidRDefault="00A60B6D" w:rsidP="00D0671B">
            <w:pPr>
              <w:jc w:val="center"/>
              <w:rPr>
                <w:rFonts w:ascii="Arial" w:hAnsi="Arial" w:cs="Arial"/>
                <w:b/>
                <w:sz w:val="20"/>
                <w:szCs w:val="20"/>
              </w:rPr>
            </w:pPr>
          </w:p>
        </w:tc>
        <w:tc>
          <w:tcPr>
            <w:tcW w:w="539" w:type="dxa"/>
            <w:vAlign w:val="center"/>
          </w:tcPr>
          <w:p w:rsidR="00A60B6D" w:rsidRPr="00297F3E" w:rsidRDefault="00A60B6D" w:rsidP="00D0671B">
            <w:pPr>
              <w:jc w:val="center"/>
              <w:rPr>
                <w:rFonts w:ascii="Arial" w:hAnsi="Arial" w:cs="Arial"/>
                <w:b/>
                <w:sz w:val="20"/>
                <w:szCs w:val="20"/>
              </w:rPr>
            </w:pPr>
          </w:p>
        </w:tc>
        <w:tc>
          <w:tcPr>
            <w:tcW w:w="539" w:type="dxa"/>
          </w:tcPr>
          <w:p w:rsidR="00A60B6D" w:rsidRPr="00297F3E" w:rsidRDefault="00A60B6D" w:rsidP="00D0671B">
            <w:pPr>
              <w:jc w:val="center"/>
              <w:rPr>
                <w:rFonts w:ascii="Arial" w:hAnsi="Arial" w:cs="Arial"/>
                <w:sz w:val="20"/>
                <w:szCs w:val="20"/>
              </w:rPr>
            </w:pPr>
          </w:p>
        </w:tc>
        <w:tc>
          <w:tcPr>
            <w:tcW w:w="539" w:type="dxa"/>
          </w:tcPr>
          <w:p w:rsidR="00A60B6D" w:rsidRPr="00297F3E" w:rsidRDefault="00A60B6D" w:rsidP="00D0671B">
            <w:pPr>
              <w:jc w:val="center"/>
              <w:rPr>
                <w:rFonts w:ascii="Arial" w:hAnsi="Arial" w:cs="Arial"/>
                <w:sz w:val="20"/>
                <w:szCs w:val="20"/>
              </w:rPr>
            </w:pPr>
          </w:p>
        </w:tc>
        <w:tc>
          <w:tcPr>
            <w:tcW w:w="539" w:type="dxa"/>
          </w:tcPr>
          <w:p w:rsidR="00A60B6D" w:rsidRPr="00297F3E" w:rsidRDefault="00A60B6D" w:rsidP="00D0671B">
            <w:pPr>
              <w:jc w:val="center"/>
              <w:rPr>
                <w:rFonts w:ascii="Arial" w:hAnsi="Arial" w:cs="Arial"/>
                <w:sz w:val="20"/>
                <w:szCs w:val="20"/>
              </w:rPr>
            </w:pPr>
          </w:p>
        </w:tc>
        <w:tc>
          <w:tcPr>
            <w:tcW w:w="539" w:type="dxa"/>
          </w:tcPr>
          <w:p w:rsidR="00A60B6D" w:rsidRPr="00297F3E" w:rsidRDefault="00A60B6D" w:rsidP="00D0671B">
            <w:pPr>
              <w:jc w:val="center"/>
              <w:rPr>
                <w:rFonts w:ascii="Arial" w:hAnsi="Arial" w:cs="Arial"/>
                <w:sz w:val="20"/>
                <w:szCs w:val="20"/>
              </w:rPr>
            </w:pPr>
          </w:p>
        </w:tc>
        <w:tc>
          <w:tcPr>
            <w:tcW w:w="539" w:type="dxa"/>
          </w:tcPr>
          <w:p w:rsidR="00A60B6D" w:rsidRPr="00297F3E" w:rsidRDefault="00A60B6D" w:rsidP="00D0671B">
            <w:pPr>
              <w:jc w:val="center"/>
              <w:rPr>
                <w:rFonts w:ascii="Arial" w:hAnsi="Arial" w:cs="Arial"/>
                <w:sz w:val="20"/>
                <w:szCs w:val="20"/>
              </w:rPr>
            </w:pPr>
          </w:p>
        </w:tc>
        <w:tc>
          <w:tcPr>
            <w:tcW w:w="547" w:type="dxa"/>
          </w:tcPr>
          <w:p w:rsidR="00A60B6D" w:rsidRPr="00297F3E" w:rsidRDefault="00A60B6D" w:rsidP="00D0671B">
            <w:pPr>
              <w:jc w:val="center"/>
              <w:rPr>
                <w:rFonts w:ascii="Arial" w:hAnsi="Arial" w:cs="Arial"/>
                <w:sz w:val="20"/>
                <w:szCs w:val="20"/>
              </w:rPr>
            </w:pPr>
          </w:p>
        </w:tc>
      </w:tr>
      <w:tr w:rsidR="00A60B6D" w:rsidRPr="00297F3E" w:rsidTr="00D0671B">
        <w:trPr>
          <w:trHeight w:val="852"/>
          <w:jc w:val="center"/>
        </w:trPr>
        <w:tc>
          <w:tcPr>
            <w:tcW w:w="2353" w:type="dxa"/>
            <w:vAlign w:val="center"/>
          </w:tcPr>
          <w:p w:rsidR="00A60B6D" w:rsidRPr="00297F3E" w:rsidRDefault="00A60B6D" w:rsidP="00D0671B">
            <w:pPr>
              <w:rPr>
                <w:rFonts w:ascii="Arial" w:hAnsi="Arial" w:cs="Arial"/>
                <w:sz w:val="20"/>
                <w:szCs w:val="20"/>
              </w:rPr>
            </w:pPr>
            <w:r w:rsidRPr="00297F3E">
              <w:rPr>
                <w:rFonts w:ascii="Arial" w:hAnsi="Arial" w:cs="Arial"/>
                <w:sz w:val="20"/>
                <w:szCs w:val="20"/>
              </w:rPr>
              <w:t>Determinación del diseño de investigación</w:t>
            </w:r>
          </w:p>
        </w:tc>
        <w:tc>
          <w:tcPr>
            <w:tcW w:w="539" w:type="dxa"/>
            <w:vAlign w:val="center"/>
          </w:tcPr>
          <w:p w:rsidR="00A60B6D" w:rsidRPr="00297F3E" w:rsidRDefault="00A60B6D" w:rsidP="00D0671B">
            <w:pPr>
              <w:jc w:val="center"/>
              <w:rPr>
                <w:rFonts w:ascii="Arial" w:hAnsi="Arial" w:cs="Arial"/>
                <w:sz w:val="20"/>
                <w:szCs w:val="20"/>
              </w:rPr>
            </w:pPr>
          </w:p>
        </w:tc>
        <w:tc>
          <w:tcPr>
            <w:tcW w:w="539" w:type="dxa"/>
            <w:vAlign w:val="center"/>
          </w:tcPr>
          <w:p w:rsidR="00A60B6D" w:rsidRPr="004A3C08" w:rsidRDefault="00A60B6D" w:rsidP="00D0671B">
            <w:pPr>
              <w:jc w:val="center"/>
              <w:rPr>
                <w:rFonts w:ascii="Arial" w:hAnsi="Arial" w:cs="Arial"/>
                <w:sz w:val="20"/>
                <w:szCs w:val="20"/>
              </w:rPr>
            </w:pPr>
          </w:p>
        </w:tc>
        <w:tc>
          <w:tcPr>
            <w:tcW w:w="552" w:type="dxa"/>
            <w:vAlign w:val="center"/>
          </w:tcPr>
          <w:p w:rsidR="00A60B6D" w:rsidRPr="004A3C08" w:rsidRDefault="00A60B6D" w:rsidP="00D0671B">
            <w:pPr>
              <w:jc w:val="center"/>
              <w:rPr>
                <w:rFonts w:ascii="Arial" w:hAnsi="Arial" w:cs="Arial"/>
                <w:b/>
                <w:sz w:val="20"/>
                <w:szCs w:val="20"/>
              </w:rPr>
            </w:pPr>
          </w:p>
        </w:tc>
        <w:tc>
          <w:tcPr>
            <w:tcW w:w="539" w:type="dxa"/>
            <w:vAlign w:val="center"/>
          </w:tcPr>
          <w:p w:rsidR="00A60B6D" w:rsidRPr="004A3C08" w:rsidRDefault="00A60B6D" w:rsidP="00D0671B">
            <w:pPr>
              <w:rPr>
                <w:rFonts w:ascii="Arial" w:hAnsi="Arial" w:cs="Arial"/>
                <w:sz w:val="20"/>
                <w:szCs w:val="20"/>
              </w:rPr>
            </w:pPr>
          </w:p>
        </w:tc>
        <w:tc>
          <w:tcPr>
            <w:tcW w:w="552" w:type="dxa"/>
            <w:vAlign w:val="center"/>
          </w:tcPr>
          <w:p w:rsidR="00A60B6D" w:rsidRPr="004A3C08" w:rsidRDefault="00A60B6D" w:rsidP="00D0671B">
            <w:pPr>
              <w:jc w:val="center"/>
              <w:rPr>
                <w:rFonts w:ascii="Arial" w:hAnsi="Arial" w:cs="Arial"/>
                <w:sz w:val="20"/>
                <w:szCs w:val="20"/>
              </w:rPr>
            </w:pPr>
            <w:r w:rsidRPr="00297F3E">
              <w:rPr>
                <w:rFonts w:ascii="Arial" w:hAnsi="Arial" w:cs="Arial"/>
                <w:b/>
                <w:sz w:val="20"/>
                <w:szCs w:val="20"/>
              </w:rPr>
              <w:sym w:font="Wingdings" w:char="F0FC"/>
            </w:r>
          </w:p>
        </w:tc>
        <w:tc>
          <w:tcPr>
            <w:tcW w:w="539" w:type="dxa"/>
            <w:vAlign w:val="center"/>
          </w:tcPr>
          <w:p w:rsidR="00A60B6D" w:rsidRPr="00297F3E" w:rsidRDefault="00A60B6D" w:rsidP="00D0671B">
            <w:pPr>
              <w:jc w:val="center"/>
              <w:rPr>
                <w:rFonts w:ascii="Arial" w:hAnsi="Arial" w:cs="Arial"/>
                <w:sz w:val="20"/>
                <w:szCs w:val="20"/>
              </w:rPr>
            </w:pPr>
          </w:p>
        </w:tc>
        <w:tc>
          <w:tcPr>
            <w:tcW w:w="539" w:type="dxa"/>
            <w:vAlign w:val="center"/>
          </w:tcPr>
          <w:p w:rsidR="00A60B6D" w:rsidRPr="00297F3E" w:rsidRDefault="00A60B6D" w:rsidP="00D0671B">
            <w:pPr>
              <w:jc w:val="center"/>
              <w:rPr>
                <w:rFonts w:ascii="Arial" w:hAnsi="Arial" w:cs="Arial"/>
                <w:b/>
                <w:sz w:val="20"/>
                <w:szCs w:val="20"/>
              </w:rPr>
            </w:pPr>
          </w:p>
        </w:tc>
        <w:tc>
          <w:tcPr>
            <w:tcW w:w="539" w:type="dxa"/>
          </w:tcPr>
          <w:p w:rsidR="00A60B6D" w:rsidRPr="00297F3E" w:rsidRDefault="00A60B6D" w:rsidP="00D0671B">
            <w:pPr>
              <w:jc w:val="center"/>
              <w:rPr>
                <w:rFonts w:ascii="Arial" w:hAnsi="Arial" w:cs="Arial"/>
                <w:sz w:val="20"/>
                <w:szCs w:val="20"/>
              </w:rPr>
            </w:pPr>
          </w:p>
        </w:tc>
        <w:tc>
          <w:tcPr>
            <w:tcW w:w="539" w:type="dxa"/>
          </w:tcPr>
          <w:p w:rsidR="00A60B6D" w:rsidRPr="00297F3E" w:rsidRDefault="00A60B6D" w:rsidP="00D0671B">
            <w:pPr>
              <w:jc w:val="center"/>
              <w:rPr>
                <w:rFonts w:ascii="Arial" w:hAnsi="Arial" w:cs="Arial"/>
                <w:sz w:val="20"/>
                <w:szCs w:val="20"/>
              </w:rPr>
            </w:pPr>
          </w:p>
        </w:tc>
        <w:tc>
          <w:tcPr>
            <w:tcW w:w="539" w:type="dxa"/>
          </w:tcPr>
          <w:p w:rsidR="00A60B6D" w:rsidRPr="00297F3E" w:rsidRDefault="00A60B6D" w:rsidP="00D0671B">
            <w:pPr>
              <w:jc w:val="center"/>
              <w:rPr>
                <w:rFonts w:ascii="Arial" w:hAnsi="Arial" w:cs="Arial"/>
                <w:sz w:val="20"/>
                <w:szCs w:val="20"/>
              </w:rPr>
            </w:pPr>
          </w:p>
        </w:tc>
        <w:tc>
          <w:tcPr>
            <w:tcW w:w="539" w:type="dxa"/>
          </w:tcPr>
          <w:p w:rsidR="00A60B6D" w:rsidRPr="00297F3E" w:rsidRDefault="00A60B6D" w:rsidP="00D0671B">
            <w:pPr>
              <w:jc w:val="center"/>
              <w:rPr>
                <w:rFonts w:ascii="Arial" w:hAnsi="Arial" w:cs="Arial"/>
                <w:sz w:val="20"/>
                <w:szCs w:val="20"/>
              </w:rPr>
            </w:pPr>
          </w:p>
        </w:tc>
        <w:tc>
          <w:tcPr>
            <w:tcW w:w="547" w:type="dxa"/>
          </w:tcPr>
          <w:p w:rsidR="00A60B6D" w:rsidRPr="00297F3E" w:rsidRDefault="00A60B6D" w:rsidP="00D0671B">
            <w:pPr>
              <w:jc w:val="center"/>
              <w:rPr>
                <w:rFonts w:ascii="Arial" w:hAnsi="Arial" w:cs="Arial"/>
                <w:sz w:val="20"/>
                <w:szCs w:val="20"/>
              </w:rPr>
            </w:pPr>
          </w:p>
        </w:tc>
      </w:tr>
      <w:tr w:rsidR="00A60B6D" w:rsidRPr="00297F3E" w:rsidTr="00D0671B">
        <w:trPr>
          <w:trHeight w:val="730"/>
          <w:jc w:val="center"/>
        </w:trPr>
        <w:tc>
          <w:tcPr>
            <w:tcW w:w="2353" w:type="dxa"/>
            <w:vAlign w:val="center"/>
          </w:tcPr>
          <w:p w:rsidR="00A60B6D" w:rsidRPr="00297F3E" w:rsidRDefault="00A60B6D" w:rsidP="00D0671B">
            <w:pPr>
              <w:rPr>
                <w:rFonts w:ascii="Arial" w:hAnsi="Arial" w:cs="Arial"/>
                <w:sz w:val="20"/>
                <w:szCs w:val="20"/>
              </w:rPr>
            </w:pPr>
            <w:r w:rsidRPr="00297F3E">
              <w:rPr>
                <w:rFonts w:ascii="Arial" w:hAnsi="Arial" w:cs="Arial"/>
                <w:sz w:val="20"/>
                <w:szCs w:val="20"/>
              </w:rPr>
              <w:t xml:space="preserve">Determinación del marco </w:t>
            </w:r>
            <w:proofErr w:type="spellStart"/>
            <w:r w:rsidRPr="00297F3E">
              <w:rPr>
                <w:rFonts w:ascii="Arial" w:hAnsi="Arial" w:cs="Arial"/>
                <w:sz w:val="20"/>
                <w:szCs w:val="20"/>
              </w:rPr>
              <w:t>muestral</w:t>
            </w:r>
            <w:proofErr w:type="spellEnd"/>
          </w:p>
        </w:tc>
        <w:tc>
          <w:tcPr>
            <w:tcW w:w="539" w:type="dxa"/>
            <w:vAlign w:val="center"/>
          </w:tcPr>
          <w:p w:rsidR="00A60B6D" w:rsidRPr="00297F3E" w:rsidRDefault="00A60B6D" w:rsidP="00D0671B">
            <w:pPr>
              <w:jc w:val="center"/>
              <w:rPr>
                <w:rFonts w:ascii="Arial" w:hAnsi="Arial" w:cs="Arial"/>
                <w:sz w:val="20"/>
                <w:szCs w:val="20"/>
              </w:rPr>
            </w:pPr>
          </w:p>
        </w:tc>
        <w:tc>
          <w:tcPr>
            <w:tcW w:w="539" w:type="dxa"/>
            <w:vAlign w:val="center"/>
          </w:tcPr>
          <w:p w:rsidR="00A60B6D" w:rsidRPr="00297F3E" w:rsidRDefault="00A60B6D" w:rsidP="00D0671B">
            <w:pPr>
              <w:jc w:val="center"/>
              <w:rPr>
                <w:rFonts w:ascii="Arial" w:hAnsi="Arial" w:cs="Arial"/>
                <w:sz w:val="20"/>
                <w:szCs w:val="20"/>
              </w:rPr>
            </w:pPr>
          </w:p>
        </w:tc>
        <w:tc>
          <w:tcPr>
            <w:tcW w:w="552" w:type="dxa"/>
            <w:vAlign w:val="center"/>
          </w:tcPr>
          <w:p w:rsidR="00A60B6D" w:rsidRPr="00297F3E" w:rsidRDefault="00A60B6D" w:rsidP="00D0671B">
            <w:pPr>
              <w:jc w:val="center"/>
              <w:rPr>
                <w:rFonts w:ascii="Arial" w:hAnsi="Arial" w:cs="Arial"/>
                <w:b/>
                <w:sz w:val="20"/>
                <w:szCs w:val="20"/>
              </w:rPr>
            </w:pPr>
          </w:p>
        </w:tc>
        <w:tc>
          <w:tcPr>
            <w:tcW w:w="539" w:type="dxa"/>
            <w:vAlign w:val="center"/>
          </w:tcPr>
          <w:p w:rsidR="00A60B6D" w:rsidRPr="00297F3E" w:rsidRDefault="00A60B6D" w:rsidP="00D0671B">
            <w:pPr>
              <w:jc w:val="center"/>
              <w:rPr>
                <w:rFonts w:ascii="Arial" w:hAnsi="Arial" w:cs="Arial"/>
                <w:sz w:val="20"/>
                <w:szCs w:val="20"/>
              </w:rPr>
            </w:pPr>
          </w:p>
        </w:tc>
        <w:tc>
          <w:tcPr>
            <w:tcW w:w="552" w:type="dxa"/>
            <w:vAlign w:val="center"/>
          </w:tcPr>
          <w:p w:rsidR="00A60B6D" w:rsidRPr="00297F3E" w:rsidRDefault="00A60B6D" w:rsidP="00D0671B">
            <w:pPr>
              <w:jc w:val="center"/>
              <w:rPr>
                <w:rFonts w:ascii="Arial" w:hAnsi="Arial" w:cs="Arial"/>
                <w:sz w:val="20"/>
                <w:szCs w:val="20"/>
              </w:rPr>
            </w:pPr>
          </w:p>
        </w:tc>
        <w:tc>
          <w:tcPr>
            <w:tcW w:w="539" w:type="dxa"/>
            <w:vAlign w:val="center"/>
          </w:tcPr>
          <w:p w:rsidR="00A60B6D" w:rsidRPr="00297F3E" w:rsidRDefault="00A60B6D" w:rsidP="00D0671B">
            <w:pPr>
              <w:jc w:val="center"/>
              <w:rPr>
                <w:rFonts w:ascii="Arial" w:hAnsi="Arial" w:cs="Arial"/>
                <w:sz w:val="20"/>
                <w:szCs w:val="20"/>
              </w:rPr>
            </w:pPr>
            <w:r w:rsidRPr="00297F3E">
              <w:rPr>
                <w:rFonts w:ascii="Arial" w:hAnsi="Arial" w:cs="Arial"/>
                <w:b/>
                <w:sz w:val="20"/>
                <w:szCs w:val="20"/>
              </w:rPr>
              <w:sym w:font="Wingdings" w:char="F0FC"/>
            </w:r>
          </w:p>
        </w:tc>
        <w:tc>
          <w:tcPr>
            <w:tcW w:w="539" w:type="dxa"/>
          </w:tcPr>
          <w:p w:rsidR="00A60B6D" w:rsidRDefault="00A60B6D" w:rsidP="00D0671B">
            <w:pPr>
              <w:jc w:val="center"/>
              <w:rPr>
                <w:rFonts w:ascii="Arial" w:hAnsi="Arial" w:cs="Arial"/>
                <w:b/>
                <w:sz w:val="20"/>
                <w:szCs w:val="20"/>
              </w:rPr>
            </w:pPr>
          </w:p>
          <w:p w:rsidR="00A60B6D" w:rsidRPr="00297F3E" w:rsidRDefault="00A60B6D" w:rsidP="00D0671B">
            <w:pPr>
              <w:jc w:val="center"/>
              <w:rPr>
                <w:rFonts w:ascii="Arial" w:hAnsi="Arial" w:cs="Arial"/>
                <w:sz w:val="20"/>
                <w:szCs w:val="20"/>
              </w:rPr>
            </w:pPr>
            <w:r w:rsidRPr="00297F3E">
              <w:rPr>
                <w:rFonts w:ascii="Arial" w:hAnsi="Arial" w:cs="Arial"/>
                <w:b/>
                <w:sz w:val="20"/>
                <w:szCs w:val="20"/>
              </w:rPr>
              <w:sym w:font="Wingdings" w:char="F0FC"/>
            </w:r>
          </w:p>
        </w:tc>
        <w:tc>
          <w:tcPr>
            <w:tcW w:w="539" w:type="dxa"/>
            <w:vAlign w:val="center"/>
          </w:tcPr>
          <w:p w:rsidR="00A60B6D" w:rsidRPr="00297F3E" w:rsidRDefault="00A60B6D" w:rsidP="00D0671B">
            <w:pPr>
              <w:jc w:val="center"/>
              <w:rPr>
                <w:rFonts w:ascii="Arial" w:hAnsi="Arial" w:cs="Arial"/>
                <w:sz w:val="20"/>
                <w:szCs w:val="20"/>
              </w:rPr>
            </w:pPr>
          </w:p>
        </w:tc>
        <w:tc>
          <w:tcPr>
            <w:tcW w:w="539" w:type="dxa"/>
            <w:vAlign w:val="center"/>
          </w:tcPr>
          <w:p w:rsidR="00A60B6D" w:rsidRPr="00297F3E" w:rsidRDefault="00A60B6D" w:rsidP="00D0671B">
            <w:pPr>
              <w:jc w:val="center"/>
              <w:rPr>
                <w:rFonts w:ascii="Arial" w:hAnsi="Arial" w:cs="Arial"/>
                <w:b/>
                <w:sz w:val="20"/>
                <w:szCs w:val="20"/>
              </w:rPr>
            </w:pPr>
          </w:p>
        </w:tc>
        <w:tc>
          <w:tcPr>
            <w:tcW w:w="539" w:type="dxa"/>
          </w:tcPr>
          <w:p w:rsidR="00A60B6D" w:rsidRPr="00297F3E" w:rsidRDefault="00A60B6D" w:rsidP="00D0671B">
            <w:pPr>
              <w:jc w:val="center"/>
              <w:rPr>
                <w:rFonts w:ascii="Arial" w:hAnsi="Arial" w:cs="Arial"/>
                <w:sz w:val="20"/>
                <w:szCs w:val="20"/>
              </w:rPr>
            </w:pPr>
          </w:p>
        </w:tc>
        <w:tc>
          <w:tcPr>
            <w:tcW w:w="539" w:type="dxa"/>
          </w:tcPr>
          <w:p w:rsidR="00A60B6D" w:rsidRPr="00297F3E" w:rsidRDefault="00A60B6D" w:rsidP="00D0671B">
            <w:pPr>
              <w:jc w:val="center"/>
              <w:rPr>
                <w:rFonts w:ascii="Arial" w:hAnsi="Arial" w:cs="Arial"/>
                <w:sz w:val="20"/>
                <w:szCs w:val="20"/>
              </w:rPr>
            </w:pPr>
          </w:p>
        </w:tc>
        <w:tc>
          <w:tcPr>
            <w:tcW w:w="547" w:type="dxa"/>
          </w:tcPr>
          <w:p w:rsidR="00A60B6D" w:rsidRPr="00297F3E" w:rsidRDefault="00A60B6D" w:rsidP="00D0671B">
            <w:pPr>
              <w:jc w:val="center"/>
              <w:rPr>
                <w:rFonts w:ascii="Arial" w:hAnsi="Arial" w:cs="Arial"/>
                <w:sz w:val="20"/>
                <w:szCs w:val="20"/>
              </w:rPr>
            </w:pPr>
          </w:p>
        </w:tc>
      </w:tr>
      <w:tr w:rsidR="00A60B6D" w:rsidRPr="00297F3E" w:rsidTr="00D0671B">
        <w:trPr>
          <w:trHeight w:val="723"/>
          <w:jc w:val="center"/>
        </w:trPr>
        <w:tc>
          <w:tcPr>
            <w:tcW w:w="2353" w:type="dxa"/>
            <w:vAlign w:val="center"/>
          </w:tcPr>
          <w:p w:rsidR="00A60B6D" w:rsidRPr="00297F3E" w:rsidRDefault="00A60B6D" w:rsidP="00D0671B">
            <w:pPr>
              <w:rPr>
                <w:rFonts w:ascii="Arial" w:hAnsi="Arial" w:cs="Arial"/>
                <w:sz w:val="20"/>
                <w:szCs w:val="20"/>
              </w:rPr>
            </w:pPr>
            <w:r>
              <w:rPr>
                <w:rFonts w:ascii="Arial" w:hAnsi="Arial" w:cs="Arial"/>
                <w:sz w:val="20"/>
                <w:szCs w:val="20"/>
              </w:rPr>
              <w:t>Selección de los esquemas de análisis</w:t>
            </w:r>
          </w:p>
        </w:tc>
        <w:tc>
          <w:tcPr>
            <w:tcW w:w="539" w:type="dxa"/>
            <w:vAlign w:val="center"/>
          </w:tcPr>
          <w:p w:rsidR="00A60B6D" w:rsidRPr="00297F3E" w:rsidRDefault="00A60B6D" w:rsidP="00D0671B">
            <w:pPr>
              <w:jc w:val="center"/>
              <w:rPr>
                <w:rFonts w:ascii="Arial" w:hAnsi="Arial" w:cs="Arial"/>
                <w:sz w:val="20"/>
                <w:szCs w:val="20"/>
              </w:rPr>
            </w:pPr>
          </w:p>
        </w:tc>
        <w:tc>
          <w:tcPr>
            <w:tcW w:w="539" w:type="dxa"/>
            <w:vAlign w:val="center"/>
          </w:tcPr>
          <w:p w:rsidR="00A60B6D" w:rsidRPr="00297F3E" w:rsidRDefault="00A60B6D" w:rsidP="00D0671B">
            <w:pPr>
              <w:jc w:val="center"/>
              <w:rPr>
                <w:rFonts w:ascii="Arial" w:hAnsi="Arial" w:cs="Arial"/>
                <w:sz w:val="20"/>
                <w:szCs w:val="20"/>
              </w:rPr>
            </w:pPr>
          </w:p>
        </w:tc>
        <w:tc>
          <w:tcPr>
            <w:tcW w:w="552" w:type="dxa"/>
            <w:vAlign w:val="center"/>
          </w:tcPr>
          <w:p w:rsidR="00A60B6D" w:rsidRPr="004A3C08" w:rsidRDefault="00A60B6D" w:rsidP="00D0671B">
            <w:pPr>
              <w:jc w:val="center"/>
              <w:rPr>
                <w:rFonts w:ascii="Arial" w:hAnsi="Arial" w:cs="Arial"/>
                <w:sz w:val="20"/>
                <w:szCs w:val="20"/>
              </w:rPr>
            </w:pPr>
          </w:p>
        </w:tc>
        <w:tc>
          <w:tcPr>
            <w:tcW w:w="539" w:type="dxa"/>
            <w:vAlign w:val="center"/>
          </w:tcPr>
          <w:p w:rsidR="00A60B6D" w:rsidRPr="004A3C08" w:rsidRDefault="00A60B6D" w:rsidP="00D0671B">
            <w:pPr>
              <w:jc w:val="center"/>
              <w:rPr>
                <w:rFonts w:ascii="Arial" w:hAnsi="Arial" w:cs="Arial"/>
                <w:sz w:val="20"/>
                <w:szCs w:val="20"/>
              </w:rPr>
            </w:pPr>
          </w:p>
        </w:tc>
        <w:tc>
          <w:tcPr>
            <w:tcW w:w="552" w:type="dxa"/>
            <w:vAlign w:val="center"/>
          </w:tcPr>
          <w:p w:rsidR="00A60B6D" w:rsidRPr="004A3C08" w:rsidRDefault="00A60B6D" w:rsidP="00D0671B">
            <w:pPr>
              <w:jc w:val="center"/>
              <w:rPr>
                <w:rFonts w:ascii="Arial" w:hAnsi="Arial" w:cs="Arial"/>
                <w:sz w:val="20"/>
                <w:szCs w:val="20"/>
              </w:rPr>
            </w:pPr>
          </w:p>
        </w:tc>
        <w:tc>
          <w:tcPr>
            <w:tcW w:w="539" w:type="dxa"/>
            <w:vAlign w:val="center"/>
          </w:tcPr>
          <w:p w:rsidR="00A60B6D" w:rsidRPr="004A3C08" w:rsidRDefault="00A60B6D" w:rsidP="00D0671B">
            <w:pPr>
              <w:jc w:val="center"/>
              <w:rPr>
                <w:rFonts w:ascii="Arial" w:hAnsi="Arial" w:cs="Arial"/>
                <w:sz w:val="20"/>
                <w:szCs w:val="20"/>
              </w:rPr>
            </w:pPr>
          </w:p>
        </w:tc>
        <w:tc>
          <w:tcPr>
            <w:tcW w:w="539" w:type="dxa"/>
          </w:tcPr>
          <w:p w:rsidR="00A60B6D" w:rsidRPr="004A3C08" w:rsidRDefault="00A60B6D" w:rsidP="00D0671B">
            <w:pPr>
              <w:jc w:val="center"/>
              <w:rPr>
                <w:rFonts w:ascii="Arial" w:hAnsi="Arial" w:cs="Arial"/>
                <w:sz w:val="20"/>
                <w:szCs w:val="20"/>
              </w:rPr>
            </w:pPr>
          </w:p>
        </w:tc>
        <w:tc>
          <w:tcPr>
            <w:tcW w:w="539" w:type="dxa"/>
          </w:tcPr>
          <w:p w:rsidR="00A60B6D" w:rsidRDefault="00A60B6D" w:rsidP="00D0671B">
            <w:pPr>
              <w:jc w:val="center"/>
              <w:rPr>
                <w:rFonts w:ascii="Arial" w:hAnsi="Arial" w:cs="Arial"/>
                <w:b/>
                <w:sz w:val="20"/>
                <w:szCs w:val="20"/>
              </w:rPr>
            </w:pPr>
          </w:p>
          <w:p w:rsidR="00A60B6D" w:rsidRPr="004A3C08" w:rsidRDefault="00A60B6D" w:rsidP="00D0671B">
            <w:pPr>
              <w:jc w:val="center"/>
              <w:rPr>
                <w:rFonts w:ascii="Arial" w:hAnsi="Arial" w:cs="Arial"/>
                <w:sz w:val="20"/>
                <w:szCs w:val="20"/>
              </w:rPr>
            </w:pPr>
            <w:r w:rsidRPr="00297F3E">
              <w:rPr>
                <w:rFonts w:ascii="Arial" w:hAnsi="Arial" w:cs="Arial"/>
                <w:b/>
                <w:sz w:val="20"/>
                <w:szCs w:val="20"/>
              </w:rPr>
              <w:sym w:font="Wingdings" w:char="F0FC"/>
            </w:r>
          </w:p>
        </w:tc>
        <w:tc>
          <w:tcPr>
            <w:tcW w:w="539" w:type="dxa"/>
          </w:tcPr>
          <w:p w:rsidR="00A60B6D" w:rsidRDefault="00A60B6D" w:rsidP="00D0671B">
            <w:pPr>
              <w:jc w:val="center"/>
              <w:rPr>
                <w:rFonts w:ascii="Arial" w:hAnsi="Arial" w:cs="Arial"/>
                <w:b/>
                <w:sz w:val="20"/>
                <w:szCs w:val="20"/>
              </w:rPr>
            </w:pPr>
          </w:p>
          <w:p w:rsidR="00A60B6D" w:rsidRPr="004A3C08" w:rsidRDefault="00A60B6D" w:rsidP="00D0671B">
            <w:pPr>
              <w:jc w:val="center"/>
              <w:rPr>
                <w:rFonts w:ascii="Arial" w:hAnsi="Arial" w:cs="Arial"/>
                <w:sz w:val="20"/>
                <w:szCs w:val="20"/>
              </w:rPr>
            </w:pPr>
          </w:p>
        </w:tc>
        <w:tc>
          <w:tcPr>
            <w:tcW w:w="539" w:type="dxa"/>
            <w:vAlign w:val="center"/>
          </w:tcPr>
          <w:p w:rsidR="00A60B6D" w:rsidRPr="00297F3E" w:rsidRDefault="00A60B6D" w:rsidP="00D0671B">
            <w:pPr>
              <w:jc w:val="center"/>
              <w:rPr>
                <w:rFonts w:ascii="Arial" w:hAnsi="Arial" w:cs="Arial"/>
                <w:sz w:val="20"/>
                <w:szCs w:val="20"/>
              </w:rPr>
            </w:pPr>
          </w:p>
        </w:tc>
        <w:tc>
          <w:tcPr>
            <w:tcW w:w="539" w:type="dxa"/>
            <w:vAlign w:val="center"/>
          </w:tcPr>
          <w:p w:rsidR="00A60B6D" w:rsidRPr="00297F3E" w:rsidRDefault="00A60B6D" w:rsidP="00D0671B">
            <w:pPr>
              <w:jc w:val="center"/>
              <w:rPr>
                <w:rFonts w:ascii="Arial" w:hAnsi="Arial" w:cs="Arial"/>
                <w:sz w:val="20"/>
                <w:szCs w:val="20"/>
              </w:rPr>
            </w:pPr>
          </w:p>
        </w:tc>
        <w:tc>
          <w:tcPr>
            <w:tcW w:w="547" w:type="dxa"/>
          </w:tcPr>
          <w:p w:rsidR="00A60B6D" w:rsidRPr="00297F3E" w:rsidRDefault="00A60B6D" w:rsidP="00D0671B">
            <w:pPr>
              <w:jc w:val="center"/>
              <w:rPr>
                <w:rFonts w:ascii="Arial" w:hAnsi="Arial" w:cs="Arial"/>
                <w:sz w:val="20"/>
                <w:szCs w:val="20"/>
              </w:rPr>
            </w:pPr>
          </w:p>
        </w:tc>
      </w:tr>
      <w:tr w:rsidR="00A60B6D" w:rsidRPr="00297F3E" w:rsidTr="00D0671B">
        <w:trPr>
          <w:trHeight w:val="686"/>
          <w:jc w:val="center"/>
        </w:trPr>
        <w:tc>
          <w:tcPr>
            <w:tcW w:w="2353" w:type="dxa"/>
            <w:vAlign w:val="center"/>
          </w:tcPr>
          <w:p w:rsidR="00A60B6D" w:rsidRPr="00297F3E" w:rsidRDefault="00A60B6D" w:rsidP="00D0671B">
            <w:pPr>
              <w:rPr>
                <w:rFonts w:ascii="Arial" w:hAnsi="Arial" w:cs="Arial"/>
                <w:sz w:val="20"/>
                <w:szCs w:val="20"/>
              </w:rPr>
            </w:pPr>
            <w:r w:rsidRPr="00297F3E">
              <w:rPr>
                <w:rFonts w:ascii="Arial" w:hAnsi="Arial" w:cs="Arial"/>
                <w:sz w:val="20"/>
                <w:szCs w:val="20"/>
              </w:rPr>
              <w:t>Recolección de datos</w:t>
            </w:r>
          </w:p>
        </w:tc>
        <w:tc>
          <w:tcPr>
            <w:tcW w:w="539" w:type="dxa"/>
            <w:vAlign w:val="center"/>
          </w:tcPr>
          <w:p w:rsidR="00A60B6D" w:rsidRPr="00297F3E" w:rsidRDefault="00A60B6D" w:rsidP="00D0671B">
            <w:pPr>
              <w:jc w:val="center"/>
              <w:rPr>
                <w:rFonts w:ascii="Arial" w:hAnsi="Arial" w:cs="Arial"/>
                <w:b/>
                <w:sz w:val="20"/>
                <w:szCs w:val="20"/>
              </w:rPr>
            </w:pPr>
          </w:p>
        </w:tc>
        <w:tc>
          <w:tcPr>
            <w:tcW w:w="539" w:type="dxa"/>
            <w:vAlign w:val="center"/>
          </w:tcPr>
          <w:p w:rsidR="00A60B6D" w:rsidRPr="00297F3E" w:rsidRDefault="00A60B6D" w:rsidP="00D0671B">
            <w:pPr>
              <w:jc w:val="center"/>
              <w:rPr>
                <w:rFonts w:ascii="Arial" w:hAnsi="Arial" w:cs="Arial"/>
                <w:b/>
                <w:sz w:val="20"/>
                <w:szCs w:val="20"/>
              </w:rPr>
            </w:pPr>
          </w:p>
        </w:tc>
        <w:tc>
          <w:tcPr>
            <w:tcW w:w="552" w:type="dxa"/>
            <w:vAlign w:val="center"/>
          </w:tcPr>
          <w:p w:rsidR="00A60B6D" w:rsidRPr="00297F3E" w:rsidRDefault="00A60B6D" w:rsidP="00D0671B">
            <w:pPr>
              <w:jc w:val="center"/>
              <w:rPr>
                <w:rFonts w:ascii="Arial" w:hAnsi="Arial" w:cs="Arial"/>
                <w:b/>
                <w:sz w:val="20"/>
                <w:szCs w:val="20"/>
              </w:rPr>
            </w:pPr>
          </w:p>
        </w:tc>
        <w:tc>
          <w:tcPr>
            <w:tcW w:w="539" w:type="dxa"/>
            <w:vAlign w:val="center"/>
          </w:tcPr>
          <w:p w:rsidR="00A60B6D" w:rsidRPr="00297F3E" w:rsidRDefault="00A60B6D" w:rsidP="00D0671B">
            <w:pPr>
              <w:jc w:val="center"/>
              <w:rPr>
                <w:rFonts w:ascii="Arial" w:hAnsi="Arial" w:cs="Arial"/>
                <w:b/>
                <w:sz w:val="20"/>
                <w:szCs w:val="20"/>
              </w:rPr>
            </w:pPr>
          </w:p>
        </w:tc>
        <w:tc>
          <w:tcPr>
            <w:tcW w:w="552" w:type="dxa"/>
            <w:vAlign w:val="center"/>
          </w:tcPr>
          <w:p w:rsidR="00A60B6D" w:rsidRPr="00297F3E" w:rsidRDefault="00A60B6D" w:rsidP="00D0671B">
            <w:pPr>
              <w:jc w:val="center"/>
              <w:rPr>
                <w:rFonts w:ascii="Arial" w:hAnsi="Arial" w:cs="Arial"/>
                <w:b/>
                <w:sz w:val="20"/>
                <w:szCs w:val="20"/>
              </w:rPr>
            </w:pPr>
          </w:p>
        </w:tc>
        <w:tc>
          <w:tcPr>
            <w:tcW w:w="539" w:type="dxa"/>
            <w:vAlign w:val="center"/>
          </w:tcPr>
          <w:p w:rsidR="00A60B6D" w:rsidRPr="00297F3E" w:rsidRDefault="00A60B6D" w:rsidP="00D0671B">
            <w:pPr>
              <w:jc w:val="center"/>
              <w:rPr>
                <w:rFonts w:ascii="Arial" w:hAnsi="Arial" w:cs="Arial"/>
                <w:b/>
                <w:sz w:val="20"/>
                <w:szCs w:val="20"/>
              </w:rPr>
            </w:pPr>
          </w:p>
        </w:tc>
        <w:tc>
          <w:tcPr>
            <w:tcW w:w="539" w:type="dxa"/>
          </w:tcPr>
          <w:p w:rsidR="00A60B6D" w:rsidRPr="00297F3E" w:rsidRDefault="00A60B6D" w:rsidP="00D0671B">
            <w:pPr>
              <w:jc w:val="center"/>
              <w:rPr>
                <w:rFonts w:ascii="Arial" w:hAnsi="Arial" w:cs="Arial"/>
                <w:b/>
                <w:sz w:val="20"/>
                <w:szCs w:val="20"/>
              </w:rPr>
            </w:pPr>
          </w:p>
        </w:tc>
        <w:tc>
          <w:tcPr>
            <w:tcW w:w="539" w:type="dxa"/>
          </w:tcPr>
          <w:p w:rsidR="00A60B6D" w:rsidRPr="00297F3E" w:rsidRDefault="00A60B6D" w:rsidP="00D0671B">
            <w:pPr>
              <w:jc w:val="center"/>
              <w:rPr>
                <w:rFonts w:ascii="Arial" w:hAnsi="Arial" w:cs="Arial"/>
                <w:b/>
                <w:sz w:val="20"/>
                <w:szCs w:val="20"/>
              </w:rPr>
            </w:pPr>
          </w:p>
        </w:tc>
        <w:tc>
          <w:tcPr>
            <w:tcW w:w="539" w:type="dxa"/>
          </w:tcPr>
          <w:p w:rsidR="00A60B6D" w:rsidRDefault="00A60B6D" w:rsidP="00D0671B">
            <w:pPr>
              <w:jc w:val="center"/>
              <w:rPr>
                <w:rFonts w:ascii="Arial" w:hAnsi="Arial" w:cs="Arial"/>
                <w:b/>
                <w:sz w:val="20"/>
                <w:szCs w:val="20"/>
              </w:rPr>
            </w:pPr>
          </w:p>
          <w:p w:rsidR="00A60B6D" w:rsidRPr="00297F3E" w:rsidRDefault="00A60B6D" w:rsidP="00D0671B">
            <w:pPr>
              <w:jc w:val="center"/>
              <w:rPr>
                <w:rFonts w:ascii="Arial" w:hAnsi="Arial" w:cs="Arial"/>
                <w:b/>
                <w:sz w:val="20"/>
                <w:szCs w:val="20"/>
              </w:rPr>
            </w:pPr>
            <w:r w:rsidRPr="00297F3E">
              <w:rPr>
                <w:rFonts w:ascii="Arial" w:hAnsi="Arial" w:cs="Arial"/>
                <w:b/>
                <w:sz w:val="20"/>
                <w:szCs w:val="20"/>
              </w:rPr>
              <w:sym w:font="Wingdings" w:char="F0FC"/>
            </w:r>
          </w:p>
        </w:tc>
        <w:tc>
          <w:tcPr>
            <w:tcW w:w="539" w:type="dxa"/>
            <w:vAlign w:val="center"/>
          </w:tcPr>
          <w:p w:rsidR="00A60B6D" w:rsidRPr="00297F3E" w:rsidRDefault="00A60B6D" w:rsidP="00D0671B">
            <w:pPr>
              <w:jc w:val="center"/>
              <w:rPr>
                <w:rFonts w:ascii="Arial" w:hAnsi="Arial" w:cs="Arial"/>
                <w:b/>
                <w:sz w:val="20"/>
                <w:szCs w:val="20"/>
              </w:rPr>
            </w:pPr>
            <w:r w:rsidRPr="00297F3E">
              <w:rPr>
                <w:rFonts w:ascii="Arial" w:hAnsi="Arial" w:cs="Arial"/>
                <w:b/>
                <w:sz w:val="20"/>
                <w:szCs w:val="20"/>
              </w:rPr>
              <w:sym w:font="Wingdings" w:char="F0FC"/>
            </w:r>
          </w:p>
        </w:tc>
        <w:tc>
          <w:tcPr>
            <w:tcW w:w="539" w:type="dxa"/>
            <w:vAlign w:val="center"/>
          </w:tcPr>
          <w:p w:rsidR="00A60B6D" w:rsidRPr="00297F3E" w:rsidRDefault="00A60B6D" w:rsidP="00D0671B">
            <w:pPr>
              <w:jc w:val="center"/>
              <w:rPr>
                <w:rFonts w:ascii="Arial" w:hAnsi="Arial" w:cs="Arial"/>
                <w:b/>
                <w:sz w:val="20"/>
                <w:szCs w:val="20"/>
              </w:rPr>
            </w:pPr>
          </w:p>
        </w:tc>
        <w:tc>
          <w:tcPr>
            <w:tcW w:w="547" w:type="dxa"/>
          </w:tcPr>
          <w:p w:rsidR="00A60B6D" w:rsidRPr="00297F3E" w:rsidRDefault="00A60B6D" w:rsidP="00D0671B">
            <w:pPr>
              <w:jc w:val="center"/>
              <w:rPr>
                <w:rFonts w:ascii="Arial" w:hAnsi="Arial" w:cs="Arial"/>
                <w:b/>
                <w:sz w:val="20"/>
                <w:szCs w:val="20"/>
              </w:rPr>
            </w:pPr>
          </w:p>
        </w:tc>
      </w:tr>
      <w:tr w:rsidR="00A60B6D" w:rsidRPr="00297F3E" w:rsidTr="00D0671B">
        <w:trPr>
          <w:trHeight w:val="706"/>
          <w:jc w:val="center"/>
        </w:trPr>
        <w:tc>
          <w:tcPr>
            <w:tcW w:w="2353" w:type="dxa"/>
            <w:vAlign w:val="center"/>
          </w:tcPr>
          <w:p w:rsidR="00A60B6D" w:rsidRPr="00297F3E" w:rsidRDefault="00A60B6D" w:rsidP="00D0671B">
            <w:pPr>
              <w:rPr>
                <w:rFonts w:ascii="Arial" w:hAnsi="Arial" w:cs="Arial"/>
                <w:sz w:val="20"/>
                <w:szCs w:val="20"/>
              </w:rPr>
            </w:pPr>
            <w:r w:rsidRPr="00297F3E">
              <w:rPr>
                <w:rFonts w:ascii="Arial" w:hAnsi="Arial" w:cs="Arial"/>
                <w:sz w:val="20"/>
                <w:szCs w:val="20"/>
              </w:rPr>
              <w:t>Organización y procesamiento de los datos</w:t>
            </w:r>
          </w:p>
        </w:tc>
        <w:tc>
          <w:tcPr>
            <w:tcW w:w="539" w:type="dxa"/>
            <w:vAlign w:val="center"/>
          </w:tcPr>
          <w:p w:rsidR="00A60B6D" w:rsidRPr="00297F3E" w:rsidRDefault="00A60B6D" w:rsidP="00D0671B">
            <w:pPr>
              <w:jc w:val="center"/>
              <w:rPr>
                <w:rFonts w:ascii="Arial" w:hAnsi="Arial" w:cs="Arial"/>
                <w:sz w:val="20"/>
                <w:szCs w:val="20"/>
              </w:rPr>
            </w:pPr>
          </w:p>
        </w:tc>
        <w:tc>
          <w:tcPr>
            <w:tcW w:w="539" w:type="dxa"/>
            <w:vAlign w:val="center"/>
          </w:tcPr>
          <w:p w:rsidR="00A60B6D" w:rsidRPr="00297F3E" w:rsidRDefault="00A60B6D" w:rsidP="00D0671B">
            <w:pPr>
              <w:jc w:val="center"/>
              <w:rPr>
                <w:rFonts w:ascii="Arial" w:hAnsi="Arial" w:cs="Arial"/>
                <w:sz w:val="20"/>
                <w:szCs w:val="20"/>
              </w:rPr>
            </w:pPr>
          </w:p>
        </w:tc>
        <w:tc>
          <w:tcPr>
            <w:tcW w:w="552" w:type="dxa"/>
            <w:vAlign w:val="center"/>
          </w:tcPr>
          <w:p w:rsidR="00A60B6D" w:rsidRPr="004A3C08" w:rsidRDefault="00A60B6D" w:rsidP="00D0671B">
            <w:pPr>
              <w:jc w:val="center"/>
              <w:rPr>
                <w:rFonts w:ascii="Arial" w:hAnsi="Arial" w:cs="Arial"/>
                <w:b/>
                <w:sz w:val="20"/>
                <w:szCs w:val="20"/>
              </w:rPr>
            </w:pPr>
          </w:p>
        </w:tc>
        <w:tc>
          <w:tcPr>
            <w:tcW w:w="539" w:type="dxa"/>
            <w:vAlign w:val="center"/>
          </w:tcPr>
          <w:p w:rsidR="00A60B6D" w:rsidRPr="004A3C08" w:rsidRDefault="00A60B6D" w:rsidP="00D0671B">
            <w:pPr>
              <w:jc w:val="center"/>
              <w:rPr>
                <w:rFonts w:ascii="Arial" w:hAnsi="Arial" w:cs="Arial"/>
                <w:b/>
                <w:sz w:val="20"/>
                <w:szCs w:val="20"/>
              </w:rPr>
            </w:pPr>
          </w:p>
        </w:tc>
        <w:tc>
          <w:tcPr>
            <w:tcW w:w="552" w:type="dxa"/>
            <w:vAlign w:val="center"/>
          </w:tcPr>
          <w:p w:rsidR="00A60B6D" w:rsidRPr="004A3C08" w:rsidRDefault="00A60B6D" w:rsidP="00D0671B">
            <w:pPr>
              <w:jc w:val="center"/>
              <w:rPr>
                <w:rFonts w:ascii="Arial" w:hAnsi="Arial" w:cs="Arial"/>
                <w:sz w:val="20"/>
                <w:szCs w:val="20"/>
              </w:rPr>
            </w:pPr>
          </w:p>
        </w:tc>
        <w:tc>
          <w:tcPr>
            <w:tcW w:w="539" w:type="dxa"/>
            <w:vAlign w:val="center"/>
          </w:tcPr>
          <w:p w:rsidR="00A60B6D" w:rsidRPr="004A3C08" w:rsidRDefault="00A60B6D" w:rsidP="00D0671B">
            <w:pPr>
              <w:jc w:val="center"/>
              <w:rPr>
                <w:rFonts w:ascii="Arial" w:hAnsi="Arial" w:cs="Arial"/>
                <w:sz w:val="20"/>
                <w:szCs w:val="20"/>
              </w:rPr>
            </w:pPr>
          </w:p>
        </w:tc>
        <w:tc>
          <w:tcPr>
            <w:tcW w:w="539" w:type="dxa"/>
          </w:tcPr>
          <w:p w:rsidR="00A60B6D" w:rsidRPr="004A3C08" w:rsidRDefault="00A60B6D" w:rsidP="00D0671B">
            <w:pPr>
              <w:jc w:val="center"/>
              <w:rPr>
                <w:rFonts w:ascii="Arial" w:hAnsi="Arial" w:cs="Arial"/>
                <w:sz w:val="20"/>
                <w:szCs w:val="20"/>
              </w:rPr>
            </w:pPr>
          </w:p>
        </w:tc>
        <w:tc>
          <w:tcPr>
            <w:tcW w:w="539" w:type="dxa"/>
          </w:tcPr>
          <w:p w:rsidR="00A60B6D" w:rsidRPr="004A3C08" w:rsidRDefault="00A60B6D" w:rsidP="00D0671B">
            <w:pPr>
              <w:jc w:val="center"/>
              <w:rPr>
                <w:rFonts w:ascii="Arial" w:hAnsi="Arial" w:cs="Arial"/>
                <w:sz w:val="20"/>
                <w:szCs w:val="20"/>
              </w:rPr>
            </w:pPr>
          </w:p>
        </w:tc>
        <w:tc>
          <w:tcPr>
            <w:tcW w:w="539" w:type="dxa"/>
          </w:tcPr>
          <w:p w:rsidR="00A60B6D" w:rsidRPr="004A3C08" w:rsidRDefault="00A60B6D" w:rsidP="00D0671B">
            <w:pPr>
              <w:jc w:val="center"/>
              <w:rPr>
                <w:rFonts w:ascii="Arial" w:hAnsi="Arial" w:cs="Arial"/>
                <w:sz w:val="20"/>
                <w:szCs w:val="20"/>
              </w:rPr>
            </w:pPr>
          </w:p>
        </w:tc>
        <w:tc>
          <w:tcPr>
            <w:tcW w:w="539" w:type="dxa"/>
          </w:tcPr>
          <w:p w:rsidR="00A60B6D" w:rsidRDefault="00A60B6D" w:rsidP="00D0671B">
            <w:pPr>
              <w:jc w:val="center"/>
              <w:rPr>
                <w:rFonts w:ascii="Arial" w:hAnsi="Arial" w:cs="Arial"/>
                <w:b/>
                <w:sz w:val="20"/>
                <w:szCs w:val="20"/>
              </w:rPr>
            </w:pPr>
          </w:p>
          <w:p w:rsidR="00A60B6D" w:rsidRPr="004A3C08" w:rsidRDefault="00A60B6D" w:rsidP="00D0671B">
            <w:pPr>
              <w:jc w:val="center"/>
              <w:rPr>
                <w:rFonts w:ascii="Arial" w:hAnsi="Arial" w:cs="Arial"/>
                <w:sz w:val="20"/>
                <w:szCs w:val="20"/>
              </w:rPr>
            </w:pPr>
            <w:r w:rsidRPr="00297F3E">
              <w:rPr>
                <w:rFonts w:ascii="Arial" w:hAnsi="Arial" w:cs="Arial"/>
                <w:b/>
                <w:sz w:val="20"/>
                <w:szCs w:val="20"/>
              </w:rPr>
              <w:sym w:font="Wingdings" w:char="F0FC"/>
            </w:r>
          </w:p>
        </w:tc>
        <w:tc>
          <w:tcPr>
            <w:tcW w:w="539" w:type="dxa"/>
            <w:vAlign w:val="center"/>
          </w:tcPr>
          <w:p w:rsidR="00A60B6D" w:rsidRPr="00297F3E" w:rsidRDefault="00A60B6D" w:rsidP="00D0671B">
            <w:pPr>
              <w:jc w:val="center"/>
              <w:rPr>
                <w:rFonts w:ascii="Arial" w:hAnsi="Arial" w:cs="Arial"/>
                <w:b/>
                <w:sz w:val="20"/>
                <w:szCs w:val="20"/>
              </w:rPr>
            </w:pPr>
            <w:r w:rsidRPr="00297F3E">
              <w:rPr>
                <w:rFonts w:ascii="Arial" w:hAnsi="Arial" w:cs="Arial"/>
                <w:b/>
                <w:sz w:val="20"/>
                <w:szCs w:val="20"/>
              </w:rPr>
              <w:sym w:font="Wingdings" w:char="F0FC"/>
            </w:r>
          </w:p>
        </w:tc>
        <w:tc>
          <w:tcPr>
            <w:tcW w:w="547" w:type="dxa"/>
            <w:vAlign w:val="center"/>
          </w:tcPr>
          <w:p w:rsidR="00A60B6D" w:rsidRPr="00297F3E" w:rsidRDefault="00A60B6D" w:rsidP="00D0671B">
            <w:pPr>
              <w:jc w:val="center"/>
              <w:rPr>
                <w:rFonts w:ascii="Arial" w:hAnsi="Arial" w:cs="Arial"/>
                <w:b/>
                <w:sz w:val="20"/>
                <w:szCs w:val="20"/>
              </w:rPr>
            </w:pPr>
          </w:p>
        </w:tc>
      </w:tr>
      <w:tr w:rsidR="00A60B6D" w:rsidRPr="00297F3E" w:rsidTr="00D0671B">
        <w:trPr>
          <w:trHeight w:val="725"/>
          <w:jc w:val="center"/>
        </w:trPr>
        <w:tc>
          <w:tcPr>
            <w:tcW w:w="2353" w:type="dxa"/>
            <w:vAlign w:val="center"/>
          </w:tcPr>
          <w:p w:rsidR="00A60B6D" w:rsidRPr="00297F3E" w:rsidRDefault="00A60B6D" w:rsidP="00D0671B">
            <w:pPr>
              <w:rPr>
                <w:rFonts w:ascii="Arial" w:hAnsi="Arial" w:cs="Arial"/>
                <w:sz w:val="20"/>
                <w:szCs w:val="20"/>
              </w:rPr>
            </w:pPr>
            <w:r w:rsidRPr="00297F3E">
              <w:rPr>
                <w:rFonts w:ascii="Arial" w:hAnsi="Arial" w:cs="Arial"/>
                <w:sz w:val="20"/>
                <w:szCs w:val="20"/>
              </w:rPr>
              <w:t>Análisis e interpretación de los resultados</w:t>
            </w:r>
          </w:p>
        </w:tc>
        <w:tc>
          <w:tcPr>
            <w:tcW w:w="539" w:type="dxa"/>
            <w:vAlign w:val="center"/>
          </w:tcPr>
          <w:p w:rsidR="00A60B6D" w:rsidRPr="00297F3E" w:rsidRDefault="00A60B6D" w:rsidP="00D0671B">
            <w:pPr>
              <w:jc w:val="center"/>
              <w:rPr>
                <w:rFonts w:ascii="Arial" w:hAnsi="Arial" w:cs="Arial"/>
                <w:b/>
                <w:sz w:val="20"/>
                <w:szCs w:val="20"/>
              </w:rPr>
            </w:pPr>
          </w:p>
        </w:tc>
        <w:tc>
          <w:tcPr>
            <w:tcW w:w="539" w:type="dxa"/>
            <w:vAlign w:val="center"/>
          </w:tcPr>
          <w:p w:rsidR="00A60B6D" w:rsidRPr="00297F3E" w:rsidRDefault="00A60B6D" w:rsidP="00D0671B">
            <w:pPr>
              <w:jc w:val="center"/>
              <w:rPr>
                <w:rFonts w:ascii="Arial" w:hAnsi="Arial" w:cs="Arial"/>
                <w:b/>
                <w:sz w:val="20"/>
                <w:szCs w:val="20"/>
              </w:rPr>
            </w:pPr>
          </w:p>
        </w:tc>
        <w:tc>
          <w:tcPr>
            <w:tcW w:w="552" w:type="dxa"/>
            <w:vAlign w:val="center"/>
          </w:tcPr>
          <w:p w:rsidR="00A60B6D" w:rsidRPr="00297F3E" w:rsidRDefault="00A60B6D" w:rsidP="00D0671B">
            <w:pPr>
              <w:jc w:val="center"/>
              <w:rPr>
                <w:rFonts w:ascii="Arial" w:hAnsi="Arial" w:cs="Arial"/>
                <w:b/>
                <w:sz w:val="20"/>
                <w:szCs w:val="20"/>
              </w:rPr>
            </w:pPr>
          </w:p>
        </w:tc>
        <w:tc>
          <w:tcPr>
            <w:tcW w:w="539" w:type="dxa"/>
            <w:vAlign w:val="center"/>
          </w:tcPr>
          <w:p w:rsidR="00A60B6D" w:rsidRPr="004A3C08" w:rsidRDefault="00A60B6D" w:rsidP="00D0671B">
            <w:pPr>
              <w:jc w:val="center"/>
              <w:rPr>
                <w:rFonts w:ascii="Arial" w:hAnsi="Arial" w:cs="Arial"/>
                <w:b/>
                <w:sz w:val="20"/>
                <w:szCs w:val="20"/>
              </w:rPr>
            </w:pPr>
          </w:p>
        </w:tc>
        <w:tc>
          <w:tcPr>
            <w:tcW w:w="552" w:type="dxa"/>
            <w:vAlign w:val="center"/>
          </w:tcPr>
          <w:p w:rsidR="00A60B6D" w:rsidRPr="004A3C08" w:rsidRDefault="00A60B6D" w:rsidP="00D0671B">
            <w:pPr>
              <w:jc w:val="center"/>
              <w:rPr>
                <w:rFonts w:ascii="Arial" w:hAnsi="Arial" w:cs="Arial"/>
                <w:b/>
                <w:sz w:val="20"/>
                <w:szCs w:val="20"/>
              </w:rPr>
            </w:pPr>
          </w:p>
        </w:tc>
        <w:tc>
          <w:tcPr>
            <w:tcW w:w="539" w:type="dxa"/>
            <w:vAlign w:val="center"/>
          </w:tcPr>
          <w:p w:rsidR="00A60B6D" w:rsidRPr="004A3C08" w:rsidRDefault="00A60B6D" w:rsidP="00D0671B">
            <w:pPr>
              <w:jc w:val="center"/>
              <w:rPr>
                <w:rFonts w:ascii="Arial" w:hAnsi="Arial" w:cs="Arial"/>
                <w:sz w:val="20"/>
                <w:szCs w:val="20"/>
              </w:rPr>
            </w:pPr>
          </w:p>
        </w:tc>
        <w:tc>
          <w:tcPr>
            <w:tcW w:w="539" w:type="dxa"/>
          </w:tcPr>
          <w:p w:rsidR="00A60B6D" w:rsidRPr="004A3C08" w:rsidRDefault="00A60B6D" w:rsidP="00D0671B">
            <w:pPr>
              <w:jc w:val="center"/>
              <w:rPr>
                <w:rFonts w:ascii="Arial" w:hAnsi="Arial" w:cs="Arial"/>
                <w:sz w:val="20"/>
                <w:szCs w:val="20"/>
              </w:rPr>
            </w:pPr>
          </w:p>
        </w:tc>
        <w:tc>
          <w:tcPr>
            <w:tcW w:w="539" w:type="dxa"/>
          </w:tcPr>
          <w:p w:rsidR="00A60B6D" w:rsidRPr="004A3C08" w:rsidRDefault="00A60B6D" w:rsidP="00D0671B">
            <w:pPr>
              <w:jc w:val="center"/>
              <w:rPr>
                <w:rFonts w:ascii="Arial" w:hAnsi="Arial" w:cs="Arial"/>
                <w:sz w:val="20"/>
                <w:szCs w:val="20"/>
              </w:rPr>
            </w:pPr>
          </w:p>
        </w:tc>
        <w:tc>
          <w:tcPr>
            <w:tcW w:w="539" w:type="dxa"/>
          </w:tcPr>
          <w:p w:rsidR="00A60B6D" w:rsidRPr="004A3C08" w:rsidRDefault="00A60B6D" w:rsidP="00D0671B">
            <w:pPr>
              <w:jc w:val="center"/>
              <w:rPr>
                <w:rFonts w:ascii="Arial" w:hAnsi="Arial" w:cs="Arial"/>
                <w:sz w:val="20"/>
                <w:szCs w:val="20"/>
              </w:rPr>
            </w:pPr>
          </w:p>
        </w:tc>
        <w:tc>
          <w:tcPr>
            <w:tcW w:w="539" w:type="dxa"/>
          </w:tcPr>
          <w:p w:rsidR="00A60B6D" w:rsidRPr="004A3C08" w:rsidRDefault="00A60B6D" w:rsidP="00D0671B">
            <w:pPr>
              <w:jc w:val="center"/>
              <w:rPr>
                <w:rFonts w:ascii="Arial" w:hAnsi="Arial" w:cs="Arial"/>
                <w:sz w:val="20"/>
                <w:szCs w:val="20"/>
              </w:rPr>
            </w:pPr>
          </w:p>
        </w:tc>
        <w:tc>
          <w:tcPr>
            <w:tcW w:w="539" w:type="dxa"/>
            <w:vAlign w:val="center"/>
          </w:tcPr>
          <w:p w:rsidR="00A60B6D" w:rsidRPr="00297F3E" w:rsidRDefault="00A60B6D" w:rsidP="00D0671B">
            <w:pPr>
              <w:jc w:val="center"/>
              <w:rPr>
                <w:rFonts w:ascii="Arial" w:hAnsi="Arial" w:cs="Arial"/>
                <w:b/>
                <w:sz w:val="20"/>
                <w:szCs w:val="20"/>
              </w:rPr>
            </w:pPr>
            <w:r w:rsidRPr="00297F3E">
              <w:rPr>
                <w:rFonts w:ascii="Arial" w:hAnsi="Arial" w:cs="Arial"/>
                <w:b/>
                <w:sz w:val="20"/>
                <w:szCs w:val="20"/>
              </w:rPr>
              <w:sym w:font="Wingdings" w:char="F0FC"/>
            </w:r>
          </w:p>
        </w:tc>
        <w:tc>
          <w:tcPr>
            <w:tcW w:w="547" w:type="dxa"/>
            <w:vAlign w:val="center"/>
          </w:tcPr>
          <w:p w:rsidR="00A60B6D" w:rsidRPr="00297F3E" w:rsidRDefault="00A60B6D" w:rsidP="00D0671B">
            <w:pPr>
              <w:jc w:val="center"/>
              <w:rPr>
                <w:rFonts w:ascii="Arial" w:hAnsi="Arial" w:cs="Arial"/>
                <w:b/>
                <w:sz w:val="20"/>
                <w:szCs w:val="20"/>
              </w:rPr>
            </w:pPr>
          </w:p>
        </w:tc>
      </w:tr>
      <w:tr w:rsidR="00A60B6D" w:rsidRPr="00297F3E" w:rsidTr="00D0671B">
        <w:trPr>
          <w:trHeight w:val="689"/>
          <w:jc w:val="center"/>
        </w:trPr>
        <w:tc>
          <w:tcPr>
            <w:tcW w:w="2353" w:type="dxa"/>
            <w:vAlign w:val="center"/>
          </w:tcPr>
          <w:p w:rsidR="00A60B6D" w:rsidRPr="00297F3E" w:rsidRDefault="00A60B6D" w:rsidP="00D0671B">
            <w:pPr>
              <w:rPr>
                <w:rFonts w:ascii="Arial" w:hAnsi="Arial" w:cs="Arial"/>
                <w:sz w:val="20"/>
                <w:szCs w:val="20"/>
              </w:rPr>
            </w:pPr>
            <w:r w:rsidRPr="00297F3E">
              <w:rPr>
                <w:rFonts w:ascii="Arial" w:hAnsi="Arial" w:cs="Arial"/>
                <w:sz w:val="20"/>
                <w:szCs w:val="20"/>
              </w:rPr>
              <w:lastRenderedPageBreak/>
              <w:t>Redacción del informe</w:t>
            </w:r>
          </w:p>
        </w:tc>
        <w:tc>
          <w:tcPr>
            <w:tcW w:w="539" w:type="dxa"/>
            <w:vAlign w:val="center"/>
          </w:tcPr>
          <w:p w:rsidR="00A60B6D" w:rsidRPr="00297F3E" w:rsidRDefault="00A60B6D" w:rsidP="00D0671B">
            <w:pPr>
              <w:jc w:val="center"/>
              <w:rPr>
                <w:rFonts w:ascii="Arial" w:hAnsi="Arial" w:cs="Arial"/>
                <w:b/>
                <w:sz w:val="20"/>
                <w:szCs w:val="20"/>
              </w:rPr>
            </w:pPr>
          </w:p>
        </w:tc>
        <w:tc>
          <w:tcPr>
            <w:tcW w:w="539" w:type="dxa"/>
            <w:vAlign w:val="center"/>
          </w:tcPr>
          <w:p w:rsidR="00A60B6D" w:rsidRPr="00297F3E" w:rsidRDefault="00A60B6D" w:rsidP="00D0671B">
            <w:pPr>
              <w:jc w:val="center"/>
              <w:rPr>
                <w:rFonts w:ascii="Arial" w:hAnsi="Arial" w:cs="Arial"/>
                <w:b/>
                <w:sz w:val="20"/>
                <w:szCs w:val="20"/>
              </w:rPr>
            </w:pPr>
          </w:p>
        </w:tc>
        <w:tc>
          <w:tcPr>
            <w:tcW w:w="552" w:type="dxa"/>
            <w:vAlign w:val="center"/>
          </w:tcPr>
          <w:p w:rsidR="00A60B6D" w:rsidRPr="00297F3E" w:rsidRDefault="00A60B6D" w:rsidP="00D0671B">
            <w:pPr>
              <w:jc w:val="center"/>
              <w:rPr>
                <w:rFonts w:ascii="Arial" w:hAnsi="Arial" w:cs="Arial"/>
                <w:sz w:val="20"/>
                <w:szCs w:val="20"/>
              </w:rPr>
            </w:pPr>
          </w:p>
        </w:tc>
        <w:tc>
          <w:tcPr>
            <w:tcW w:w="539" w:type="dxa"/>
            <w:vAlign w:val="center"/>
          </w:tcPr>
          <w:p w:rsidR="00A60B6D" w:rsidRPr="00297F3E" w:rsidRDefault="00A60B6D" w:rsidP="00D0671B">
            <w:pPr>
              <w:jc w:val="center"/>
              <w:rPr>
                <w:rFonts w:ascii="Arial" w:hAnsi="Arial" w:cs="Arial"/>
                <w:b/>
                <w:sz w:val="20"/>
                <w:szCs w:val="20"/>
              </w:rPr>
            </w:pPr>
          </w:p>
        </w:tc>
        <w:tc>
          <w:tcPr>
            <w:tcW w:w="552" w:type="dxa"/>
            <w:vAlign w:val="center"/>
          </w:tcPr>
          <w:p w:rsidR="00A60B6D" w:rsidRPr="00297F3E" w:rsidRDefault="00A60B6D" w:rsidP="00D0671B">
            <w:pPr>
              <w:jc w:val="center"/>
              <w:rPr>
                <w:rFonts w:ascii="Arial" w:hAnsi="Arial" w:cs="Arial"/>
                <w:b/>
                <w:sz w:val="20"/>
                <w:szCs w:val="20"/>
              </w:rPr>
            </w:pPr>
          </w:p>
        </w:tc>
        <w:tc>
          <w:tcPr>
            <w:tcW w:w="539" w:type="dxa"/>
            <w:vAlign w:val="center"/>
          </w:tcPr>
          <w:p w:rsidR="00A60B6D" w:rsidRPr="00297F3E" w:rsidRDefault="00A60B6D" w:rsidP="00D0671B">
            <w:pPr>
              <w:jc w:val="center"/>
              <w:rPr>
                <w:rFonts w:ascii="Arial" w:hAnsi="Arial" w:cs="Arial"/>
                <w:b/>
                <w:sz w:val="20"/>
                <w:szCs w:val="20"/>
              </w:rPr>
            </w:pPr>
          </w:p>
        </w:tc>
        <w:tc>
          <w:tcPr>
            <w:tcW w:w="539" w:type="dxa"/>
          </w:tcPr>
          <w:p w:rsidR="00A60B6D" w:rsidRPr="00297F3E" w:rsidRDefault="00A60B6D" w:rsidP="00D0671B">
            <w:pPr>
              <w:jc w:val="center"/>
              <w:rPr>
                <w:rFonts w:ascii="Arial" w:hAnsi="Arial" w:cs="Arial"/>
                <w:b/>
                <w:sz w:val="20"/>
                <w:szCs w:val="20"/>
              </w:rPr>
            </w:pPr>
          </w:p>
        </w:tc>
        <w:tc>
          <w:tcPr>
            <w:tcW w:w="539" w:type="dxa"/>
          </w:tcPr>
          <w:p w:rsidR="00A60B6D" w:rsidRPr="00297F3E" w:rsidRDefault="00A60B6D" w:rsidP="00D0671B">
            <w:pPr>
              <w:jc w:val="center"/>
              <w:rPr>
                <w:rFonts w:ascii="Arial" w:hAnsi="Arial" w:cs="Arial"/>
                <w:b/>
                <w:sz w:val="20"/>
                <w:szCs w:val="20"/>
              </w:rPr>
            </w:pPr>
          </w:p>
        </w:tc>
        <w:tc>
          <w:tcPr>
            <w:tcW w:w="539" w:type="dxa"/>
          </w:tcPr>
          <w:p w:rsidR="00A60B6D" w:rsidRPr="00297F3E" w:rsidRDefault="00A60B6D" w:rsidP="00D0671B">
            <w:pPr>
              <w:jc w:val="center"/>
              <w:rPr>
                <w:rFonts w:ascii="Arial" w:hAnsi="Arial" w:cs="Arial"/>
                <w:b/>
                <w:sz w:val="20"/>
                <w:szCs w:val="20"/>
              </w:rPr>
            </w:pPr>
          </w:p>
        </w:tc>
        <w:tc>
          <w:tcPr>
            <w:tcW w:w="539" w:type="dxa"/>
          </w:tcPr>
          <w:p w:rsidR="00A60B6D" w:rsidRPr="00297F3E" w:rsidRDefault="00A60B6D" w:rsidP="00D0671B">
            <w:pPr>
              <w:jc w:val="center"/>
              <w:rPr>
                <w:rFonts w:ascii="Arial" w:hAnsi="Arial" w:cs="Arial"/>
                <w:b/>
                <w:sz w:val="20"/>
                <w:szCs w:val="20"/>
              </w:rPr>
            </w:pPr>
          </w:p>
        </w:tc>
        <w:tc>
          <w:tcPr>
            <w:tcW w:w="539" w:type="dxa"/>
          </w:tcPr>
          <w:p w:rsidR="00A60B6D" w:rsidRPr="00297F3E" w:rsidRDefault="00A60B6D" w:rsidP="00D0671B">
            <w:pPr>
              <w:jc w:val="center"/>
              <w:rPr>
                <w:rFonts w:ascii="Arial" w:hAnsi="Arial" w:cs="Arial"/>
                <w:b/>
                <w:sz w:val="20"/>
                <w:szCs w:val="20"/>
              </w:rPr>
            </w:pPr>
          </w:p>
        </w:tc>
        <w:tc>
          <w:tcPr>
            <w:tcW w:w="547" w:type="dxa"/>
          </w:tcPr>
          <w:p w:rsidR="00A60B6D" w:rsidRDefault="00A60B6D" w:rsidP="00D0671B">
            <w:pPr>
              <w:jc w:val="center"/>
              <w:rPr>
                <w:rFonts w:ascii="Arial" w:hAnsi="Arial" w:cs="Arial"/>
                <w:b/>
                <w:sz w:val="20"/>
                <w:szCs w:val="20"/>
              </w:rPr>
            </w:pPr>
          </w:p>
          <w:p w:rsidR="00A60B6D" w:rsidRPr="00297F3E" w:rsidRDefault="00A60B6D" w:rsidP="00D0671B">
            <w:pPr>
              <w:jc w:val="center"/>
              <w:rPr>
                <w:rFonts w:ascii="Arial" w:hAnsi="Arial" w:cs="Arial"/>
                <w:b/>
                <w:sz w:val="20"/>
                <w:szCs w:val="20"/>
              </w:rPr>
            </w:pPr>
            <w:r w:rsidRPr="00297F3E">
              <w:rPr>
                <w:rFonts w:ascii="Arial" w:hAnsi="Arial" w:cs="Arial"/>
                <w:b/>
                <w:sz w:val="20"/>
                <w:szCs w:val="20"/>
              </w:rPr>
              <w:sym w:font="Wingdings" w:char="F0FC"/>
            </w:r>
          </w:p>
        </w:tc>
      </w:tr>
      <w:tr w:rsidR="00A60B6D" w:rsidRPr="00297F3E" w:rsidTr="00D0671B">
        <w:trPr>
          <w:trHeight w:val="709"/>
          <w:jc w:val="center"/>
        </w:trPr>
        <w:tc>
          <w:tcPr>
            <w:tcW w:w="2353" w:type="dxa"/>
            <w:vAlign w:val="center"/>
          </w:tcPr>
          <w:p w:rsidR="00A60B6D" w:rsidRPr="00297F3E" w:rsidRDefault="00A60B6D" w:rsidP="00D0671B">
            <w:pPr>
              <w:rPr>
                <w:rFonts w:ascii="Arial" w:hAnsi="Arial" w:cs="Arial"/>
                <w:sz w:val="20"/>
                <w:szCs w:val="20"/>
              </w:rPr>
            </w:pPr>
            <w:r w:rsidRPr="00297F3E">
              <w:rPr>
                <w:rFonts w:ascii="Arial" w:hAnsi="Arial" w:cs="Arial"/>
                <w:sz w:val="20"/>
                <w:szCs w:val="20"/>
              </w:rPr>
              <w:t>Presentación del informe</w:t>
            </w:r>
          </w:p>
        </w:tc>
        <w:tc>
          <w:tcPr>
            <w:tcW w:w="539" w:type="dxa"/>
            <w:vAlign w:val="center"/>
          </w:tcPr>
          <w:p w:rsidR="00A60B6D" w:rsidRPr="00297F3E" w:rsidRDefault="00A60B6D" w:rsidP="00D0671B">
            <w:pPr>
              <w:jc w:val="center"/>
              <w:rPr>
                <w:rFonts w:ascii="Arial" w:hAnsi="Arial" w:cs="Arial"/>
                <w:sz w:val="20"/>
                <w:szCs w:val="20"/>
              </w:rPr>
            </w:pPr>
          </w:p>
        </w:tc>
        <w:tc>
          <w:tcPr>
            <w:tcW w:w="539" w:type="dxa"/>
            <w:vAlign w:val="center"/>
          </w:tcPr>
          <w:p w:rsidR="00A60B6D" w:rsidRPr="00297F3E" w:rsidRDefault="00A60B6D" w:rsidP="00D0671B">
            <w:pPr>
              <w:jc w:val="center"/>
              <w:rPr>
                <w:rFonts w:ascii="Arial" w:hAnsi="Arial" w:cs="Arial"/>
                <w:sz w:val="20"/>
                <w:szCs w:val="20"/>
              </w:rPr>
            </w:pPr>
          </w:p>
        </w:tc>
        <w:tc>
          <w:tcPr>
            <w:tcW w:w="552" w:type="dxa"/>
            <w:vAlign w:val="center"/>
          </w:tcPr>
          <w:p w:rsidR="00A60B6D" w:rsidRPr="00297F3E" w:rsidRDefault="00A60B6D" w:rsidP="00D0671B">
            <w:pPr>
              <w:jc w:val="center"/>
              <w:rPr>
                <w:rFonts w:ascii="Arial" w:hAnsi="Arial" w:cs="Arial"/>
                <w:sz w:val="20"/>
                <w:szCs w:val="20"/>
              </w:rPr>
            </w:pPr>
          </w:p>
        </w:tc>
        <w:tc>
          <w:tcPr>
            <w:tcW w:w="539" w:type="dxa"/>
            <w:vAlign w:val="center"/>
          </w:tcPr>
          <w:p w:rsidR="00A60B6D" w:rsidRPr="00297F3E" w:rsidRDefault="00A60B6D" w:rsidP="00D0671B">
            <w:pPr>
              <w:jc w:val="center"/>
              <w:rPr>
                <w:rFonts w:ascii="Arial" w:hAnsi="Arial" w:cs="Arial"/>
                <w:sz w:val="20"/>
                <w:szCs w:val="20"/>
              </w:rPr>
            </w:pPr>
          </w:p>
        </w:tc>
        <w:tc>
          <w:tcPr>
            <w:tcW w:w="552" w:type="dxa"/>
            <w:vAlign w:val="center"/>
          </w:tcPr>
          <w:p w:rsidR="00A60B6D" w:rsidRPr="00297F3E" w:rsidRDefault="00A60B6D" w:rsidP="00D0671B">
            <w:pPr>
              <w:jc w:val="center"/>
              <w:rPr>
                <w:rFonts w:ascii="Arial" w:hAnsi="Arial" w:cs="Arial"/>
                <w:sz w:val="20"/>
                <w:szCs w:val="20"/>
              </w:rPr>
            </w:pPr>
          </w:p>
        </w:tc>
        <w:tc>
          <w:tcPr>
            <w:tcW w:w="539" w:type="dxa"/>
            <w:vAlign w:val="center"/>
          </w:tcPr>
          <w:p w:rsidR="00A60B6D" w:rsidRPr="00297F3E" w:rsidRDefault="00A60B6D" w:rsidP="00D0671B">
            <w:pPr>
              <w:jc w:val="center"/>
              <w:rPr>
                <w:rFonts w:ascii="Arial" w:hAnsi="Arial" w:cs="Arial"/>
                <w:sz w:val="20"/>
                <w:szCs w:val="20"/>
              </w:rPr>
            </w:pPr>
          </w:p>
        </w:tc>
        <w:tc>
          <w:tcPr>
            <w:tcW w:w="539" w:type="dxa"/>
          </w:tcPr>
          <w:p w:rsidR="00A60B6D" w:rsidRPr="00297F3E" w:rsidRDefault="00A60B6D" w:rsidP="00D0671B">
            <w:pPr>
              <w:jc w:val="center"/>
              <w:rPr>
                <w:rFonts w:ascii="Arial" w:hAnsi="Arial" w:cs="Arial"/>
                <w:b/>
                <w:sz w:val="20"/>
                <w:szCs w:val="20"/>
              </w:rPr>
            </w:pPr>
          </w:p>
        </w:tc>
        <w:tc>
          <w:tcPr>
            <w:tcW w:w="539" w:type="dxa"/>
          </w:tcPr>
          <w:p w:rsidR="00A60B6D" w:rsidRPr="00297F3E" w:rsidRDefault="00A60B6D" w:rsidP="00D0671B">
            <w:pPr>
              <w:jc w:val="center"/>
              <w:rPr>
                <w:rFonts w:ascii="Arial" w:hAnsi="Arial" w:cs="Arial"/>
                <w:b/>
                <w:sz w:val="20"/>
                <w:szCs w:val="20"/>
              </w:rPr>
            </w:pPr>
          </w:p>
        </w:tc>
        <w:tc>
          <w:tcPr>
            <w:tcW w:w="539" w:type="dxa"/>
          </w:tcPr>
          <w:p w:rsidR="00A60B6D" w:rsidRPr="00297F3E" w:rsidRDefault="00A60B6D" w:rsidP="00D0671B">
            <w:pPr>
              <w:jc w:val="center"/>
              <w:rPr>
                <w:rFonts w:ascii="Arial" w:hAnsi="Arial" w:cs="Arial"/>
                <w:b/>
                <w:sz w:val="20"/>
                <w:szCs w:val="20"/>
              </w:rPr>
            </w:pPr>
          </w:p>
        </w:tc>
        <w:tc>
          <w:tcPr>
            <w:tcW w:w="539" w:type="dxa"/>
          </w:tcPr>
          <w:p w:rsidR="00A60B6D" w:rsidRPr="00297F3E" w:rsidRDefault="00A60B6D" w:rsidP="00D0671B">
            <w:pPr>
              <w:jc w:val="center"/>
              <w:rPr>
                <w:rFonts w:ascii="Arial" w:hAnsi="Arial" w:cs="Arial"/>
                <w:b/>
                <w:sz w:val="20"/>
                <w:szCs w:val="20"/>
              </w:rPr>
            </w:pPr>
          </w:p>
        </w:tc>
        <w:tc>
          <w:tcPr>
            <w:tcW w:w="539" w:type="dxa"/>
          </w:tcPr>
          <w:p w:rsidR="00A60B6D" w:rsidRPr="00297F3E" w:rsidRDefault="00A60B6D" w:rsidP="00D0671B">
            <w:pPr>
              <w:jc w:val="center"/>
              <w:rPr>
                <w:rFonts w:ascii="Arial" w:hAnsi="Arial" w:cs="Arial"/>
                <w:b/>
                <w:sz w:val="20"/>
                <w:szCs w:val="20"/>
              </w:rPr>
            </w:pPr>
          </w:p>
        </w:tc>
        <w:tc>
          <w:tcPr>
            <w:tcW w:w="547" w:type="dxa"/>
          </w:tcPr>
          <w:p w:rsidR="00A60B6D" w:rsidRDefault="00A60B6D" w:rsidP="00D0671B">
            <w:pPr>
              <w:jc w:val="center"/>
              <w:rPr>
                <w:rFonts w:ascii="Arial" w:hAnsi="Arial" w:cs="Arial"/>
                <w:b/>
                <w:sz w:val="20"/>
                <w:szCs w:val="20"/>
              </w:rPr>
            </w:pPr>
          </w:p>
          <w:p w:rsidR="00A60B6D" w:rsidRPr="00297F3E" w:rsidRDefault="00A60B6D" w:rsidP="00D0671B">
            <w:pPr>
              <w:jc w:val="center"/>
              <w:rPr>
                <w:rFonts w:ascii="Arial" w:hAnsi="Arial" w:cs="Arial"/>
                <w:b/>
                <w:sz w:val="20"/>
                <w:szCs w:val="20"/>
              </w:rPr>
            </w:pPr>
            <w:r w:rsidRPr="00297F3E">
              <w:rPr>
                <w:rFonts w:ascii="Arial" w:hAnsi="Arial" w:cs="Arial"/>
                <w:b/>
                <w:sz w:val="20"/>
                <w:szCs w:val="20"/>
              </w:rPr>
              <w:sym w:font="Wingdings" w:char="F0FC"/>
            </w:r>
          </w:p>
        </w:tc>
      </w:tr>
    </w:tbl>
    <w:p w:rsidR="00A60B6D" w:rsidRDefault="00A60B6D" w:rsidP="00A60B6D">
      <w:pPr>
        <w:spacing w:before="120" w:after="120" w:line="360" w:lineRule="auto"/>
        <w:jc w:val="both"/>
        <w:rPr>
          <w:rFonts w:ascii="Arial" w:hAnsi="Arial" w:cs="Arial"/>
        </w:rPr>
      </w:pPr>
    </w:p>
    <w:p w:rsidR="00A60B6D" w:rsidRDefault="00A60B6D" w:rsidP="00A60B6D">
      <w:pPr>
        <w:spacing w:before="120" w:after="120" w:line="360" w:lineRule="auto"/>
        <w:jc w:val="both"/>
        <w:rPr>
          <w:rFonts w:ascii="Arial" w:hAnsi="Arial" w:cs="Arial"/>
        </w:rPr>
      </w:pPr>
    </w:p>
    <w:p w:rsidR="00A60B6D" w:rsidRDefault="00A60B6D" w:rsidP="00A60B6D">
      <w:pPr>
        <w:spacing w:before="120" w:after="120" w:line="360" w:lineRule="auto"/>
        <w:jc w:val="both"/>
        <w:rPr>
          <w:rFonts w:ascii="Arial" w:hAnsi="Arial" w:cs="Arial"/>
        </w:rPr>
      </w:pPr>
    </w:p>
    <w:p w:rsidR="00A60B6D" w:rsidRPr="00FB33FD" w:rsidRDefault="00A60B6D" w:rsidP="00A60B6D">
      <w:pPr>
        <w:spacing w:before="120" w:after="120" w:line="360" w:lineRule="auto"/>
        <w:ind w:firstLine="708"/>
        <w:jc w:val="both"/>
        <w:rPr>
          <w:rFonts w:ascii="Arial" w:hAnsi="Arial" w:cs="Arial"/>
          <w:b/>
        </w:rPr>
      </w:pPr>
      <w:r w:rsidRPr="00FB33FD">
        <w:rPr>
          <w:rFonts w:ascii="Arial" w:hAnsi="Arial" w:cs="Arial"/>
          <w:b/>
        </w:rPr>
        <w:t>6.2 Presupuesto</w:t>
      </w:r>
    </w:p>
    <w:p w:rsidR="00A60B6D" w:rsidRPr="00673C4B" w:rsidRDefault="00A60B6D" w:rsidP="00A60B6D">
      <w:pPr>
        <w:autoSpaceDE w:val="0"/>
        <w:autoSpaceDN w:val="0"/>
        <w:adjustRightInd w:val="0"/>
        <w:spacing w:before="120" w:after="120" w:line="360" w:lineRule="auto"/>
        <w:rPr>
          <w:rFonts w:ascii="Arial" w:hAnsi="Arial" w:cs="Arial"/>
          <w:b/>
          <w:lang w:eastAsia="es-PE"/>
        </w:rPr>
      </w:pPr>
      <w:r>
        <w:rPr>
          <w:rFonts w:ascii="Arial" w:hAnsi="Arial" w:cs="Arial"/>
          <w:lang w:eastAsia="es-PE"/>
        </w:rPr>
        <w:tab/>
      </w:r>
    </w:p>
    <w:tbl>
      <w:tblPr>
        <w:tblW w:w="870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81"/>
        <w:gridCol w:w="4115"/>
        <w:gridCol w:w="1605"/>
      </w:tblGrid>
      <w:tr w:rsidR="00A60B6D" w:rsidRPr="00B04D96" w:rsidTr="00D0671B">
        <w:trPr>
          <w:trHeight w:val="199"/>
          <w:jc w:val="center"/>
        </w:trPr>
        <w:tc>
          <w:tcPr>
            <w:tcW w:w="7096" w:type="dxa"/>
            <w:gridSpan w:val="2"/>
            <w:vAlign w:val="center"/>
          </w:tcPr>
          <w:p w:rsidR="00A60B6D" w:rsidRPr="00B04D96" w:rsidRDefault="00A60B6D" w:rsidP="00D0671B">
            <w:pPr>
              <w:jc w:val="center"/>
              <w:rPr>
                <w:rFonts w:ascii="Arial" w:hAnsi="Arial" w:cs="Arial"/>
                <w:b/>
                <w:sz w:val="20"/>
                <w:szCs w:val="20"/>
              </w:rPr>
            </w:pPr>
            <w:r w:rsidRPr="00B04D96">
              <w:rPr>
                <w:rFonts w:ascii="Arial" w:hAnsi="Arial" w:cs="Arial"/>
                <w:b/>
                <w:sz w:val="20"/>
                <w:szCs w:val="20"/>
              </w:rPr>
              <w:t>Actividad</w:t>
            </w:r>
          </w:p>
        </w:tc>
        <w:tc>
          <w:tcPr>
            <w:tcW w:w="1605" w:type="dxa"/>
            <w:vAlign w:val="center"/>
          </w:tcPr>
          <w:p w:rsidR="00A60B6D" w:rsidRPr="00B04D96" w:rsidRDefault="00A60B6D" w:rsidP="00D0671B">
            <w:pPr>
              <w:jc w:val="center"/>
              <w:rPr>
                <w:rFonts w:ascii="Arial" w:hAnsi="Arial" w:cs="Arial"/>
                <w:b/>
                <w:sz w:val="20"/>
                <w:szCs w:val="20"/>
              </w:rPr>
            </w:pPr>
            <w:r w:rsidRPr="00B04D96">
              <w:rPr>
                <w:rFonts w:ascii="Arial" w:hAnsi="Arial" w:cs="Arial"/>
                <w:b/>
                <w:sz w:val="20"/>
                <w:szCs w:val="20"/>
              </w:rPr>
              <w:t>Costo</w:t>
            </w:r>
            <w:r>
              <w:rPr>
                <w:rFonts w:ascii="Arial" w:hAnsi="Arial" w:cs="Arial"/>
                <w:b/>
                <w:sz w:val="20"/>
                <w:szCs w:val="20"/>
              </w:rPr>
              <w:t xml:space="preserve"> </w:t>
            </w:r>
            <w:r w:rsidRPr="00F26CB0">
              <w:rPr>
                <w:rFonts w:ascii="Arial" w:hAnsi="Arial" w:cs="Arial"/>
                <w:b/>
                <w:sz w:val="16"/>
                <w:szCs w:val="20"/>
              </w:rPr>
              <w:t>S/.</w:t>
            </w:r>
          </w:p>
        </w:tc>
      </w:tr>
      <w:tr w:rsidR="00A60B6D" w:rsidRPr="00B04D96" w:rsidTr="00D0671B">
        <w:trPr>
          <w:trHeight w:val="149"/>
          <w:jc w:val="center"/>
        </w:trPr>
        <w:tc>
          <w:tcPr>
            <w:tcW w:w="2981" w:type="dxa"/>
            <w:vMerge w:val="restart"/>
            <w:vAlign w:val="center"/>
          </w:tcPr>
          <w:p w:rsidR="00A60B6D" w:rsidRPr="00660CAF" w:rsidRDefault="00A60B6D" w:rsidP="00D0671B">
            <w:pPr>
              <w:tabs>
                <w:tab w:val="left" w:pos="0"/>
                <w:tab w:val="left" w:pos="612"/>
              </w:tabs>
              <w:rPr>
                <w:rFonts w:ascii="Arial" w:hAnsi="Arial" w:cs="Arial"/>
                <w:b/>
                <w:sz w:val="20"/>
                <w:szCs w:val="20"/>
              </w:rPr>
            </w:pPr>
            <w:r w:rsidRPr="00660CAF">
              <w:rPr>
                <w:rFonts w:ascii="Arial" w:hAnsi="Arial" w:cs="Arial"/>
                <w:b/>
                <w:sz w:val="20"/>
                <w:szCs w:val="20"/>
              </w:rPr>
              <w:t>2.1 Personal responsable de la investigación</w:t>
            </w:r>
          </w:p>
        </w:tc>
        <w:tc>
          <w:tcPr>
            <w:tcW w:w="4115" w:type="dxa"/>
            <w:vAlign w:val="center"/>
          </w:tcPr>
          <w:p w:rsidR="00A60B6D" w:rsidRPr="00B04D96" w:rsidRDefault="00A60B6D" w:rsidP="00D0671B">
            <w:pPr>
              <w:tabs>
                <w:tab w:val="left" w:pos="0"/>
                <w:tab w:val="left" w:pos="612"/>
              </w:tabs>
              <w:rPr>
                <w:rFonts w:ascii="Arial" w:hAnsi="Arial" w:cs="Arial"/>
                <w:sz w:val="20"/>
                <w:szCs w:val="20"/>
              </w:rPr>
            </w:pPr>
            <w:r w:rsidRPr="00B04D96">
              <w:rPr>
                <w:rFonts w:ascii="Arial" w:hAnsi="Arial" w:cs="Arial"/>
                <w:sz w:val="20"/>
                <w:szCs w:val="20"/>
              </w:rPr>
              <w:t>Ejecutor de la Investigación</w:t>
            </w:r>
          </w:p>
        </w:tc>
        <w:tc>
          <w:tcPr>
            <w:tcW w:w="1605" w:type="dxa"/>
            <w:shd w:val="clear" w:color="auto" w:fill="auto"/>
            <w:vAlign w:val="center"/>
          </w:tcPr>
          <w:p w:rsidR="00A60B6D" w:rsidRPr="00B04D96" w:rsidRDefault="00A60B6D" w:rsidP="00D0671B">
            <w:pPr>
              <w:jc w:val="right"/>
              <w:rPr>
                <w:rFonts w:ascii="Arial" w:hAnsi="Arial" w:cs="Arial"/>
                <w:sz w:val="20"/>
                <w:szCs w:val="20"/>
              </w:rPr>
            </w:pPr>
          </w:p>
        </w:tc>
      </w:tr>
      <w:tr w:rsidR="00A60B6D" w:rsidRPr="00B04D96" w:rsidTr="00D0671B">
        <w:trPr>
          <w:trHeight w:val="268"/>
          <w:jc w:val="center"/>
        </w:trPr>
        <w:tc>
          <w:tcPr>
            <w:tcW w:w="2981" w:type="dxa"/>
            <w:vMerge/>
            <w:vAlign w:val="center"/>
          </w:tcPr>
          <w:p w:rsidR="00A60B6D" w:rsidRPr="00660CAF" w:rsidRDefault="00A60B6D" w:rsidP="00D0671B">
            <w:pPr>
              <w:tabs>
                <w:tab w:val="left" w:pos="0"/>
                <w:tab w:val="left" w:pos="612"/>
              </w:tabs>
              <w:rPr>
                <w:rFonts w:ascii="Arial" w:hAnsi="Arial" w:cs="Arial"/>
                <w:b/>
                <w:sz w:val="20"/>
                <w:szCs w:val="20"/>
              </w:rPr>
            </w:pPr>
          </w:p>
        </w:tc>
        <w:tc>
          <w:tcPr>
            <w:tcW w:w="4115" w:type="dxa"/>
            <w:vAlign w:val="center"/>
          </w:tcPr>
          <w:p w:rsidR="00A60B6D" w:rsidRPr="00B04D96" w:rsidRDefault="00A60B6D" w:rsidP="00D0671B">
            <w:pPr>
              <w:tabs>
                <w:tab w:val="left" w:pos="0"/>
                <w:tab w:val="left" w:pos="612"/>
              </w:tabs>
              <w:rPr>
                <w:rFonts w:ascii="Arial" w:hAnsi="Arial" w:cs="Arial"/>
                <w:sz w:val="20"/>
                <w:szCs w:val="20"/>
              </w:rPr>
            </w:pPr>
            <w:r w:rsidRPr="00B04D96">
              <w:rPr>
                <w:rFonts w:ascii="Arial" w:hAnsi="Arial" w:cs="Arial"/>
                <w:sz w:val="20"/>
                <w:szCs w:val="20"/>
              </w:rPr>
              <w:t>Asesor de la Investigación</w:t>
            </w:r>
          </w:p>
        </w:tc>
        <w:tc>
          <w:tcPr>
            <w:tcW w:w="1605" w:type="dxa"/>
            <w:shd w:val="clear" w:color="auto" w:fill="auto"/>
            <w:vAlign w:val="center"/>
          </w:tcPr>
          <w:p w:rsidR="00A60B6D" w:rsidRPr="00B04D96" w:rsidRDefault="00A60B6D" w:rsidP="00D0671B">
            <w:pPr>
              <w:jc w:val="right"/>
              <w:rPr>
                <w:rFonts w:ascii="Arial" w:hAnsi="Arial" w:cs="Arial"/>
                <w:sz w:val="20"/>
                <w:szCs w:val="20"/>
              </w:rPr>
            </w:pPr>
            <w:r>
              <w:rPr>
                <w:rFonts w:ascii="Arial" w:hAnsi="Arial" w:cs="Arial"/>
                <w:sz w:val="20"/>
                <w:szCs w:val="20"/>
              </w:rPr>
              <w:t>300</w:t>
            </w:r>
          </w:p>
        </w:tc>
      </w:tr>
      <w:tr w:rsidR="00A60B6D" w:rsidRPr="000A6049" w:rsidTr="00D0671B">
        <w:trPr>
          <w:trHeight w:val="388"/>
          <w:jc w:val="center"/>
        </w:trPr>
        <w:tc>
          <w:tcPr>
            <w:tcW w:w="2981" w:type="dxa"/>
            <w:vMerge/>
            <w:vAlign w:val="center"/>
          </w:tcPr>
          <w:p w:rsidR="00A60B6D" w:rsidRPr="00660CAF" w:rsidRDefault="00A60B6D" w:rsidP="00D0671B">
            <w:pPr>
              <w:tabs>
                <w:tab w:val="left" w:pos="0"/>
                <w:tab w:val="left" w:pos="612"/>
              </w:tabs>
              <w:rPr>
                <w:rFonts w:ascii="Arial" w:hAnsi="Arial" w:cs="Arial"/>
                <w:b/>
                <w:sz w:val="20"/>
                <w:szCs w:val="20"/>
              </w:rPr>
            </w:pPr>
          </w:p>
        </w:tc>
        <w:tc>
          <w:tcPr>
            <w:tcW w:w="4115" w:type="dxa"/>
            <w:vAlign w:val="center"/>
          </w:tcPr>
          <w:p w:rsidR="00A60B6D" w:rsidRPr="00B04D96" w:rsidRDefault="00A60B6D" w:rsidP="00D0671B">
            <w:pPr>
              <w:tabs>
                <w:tab w:val="left" w:pos="0"/>
                <w:tab w:val="left" w:pos="612"/>
              </w:tabs>
              <w:rPr>
                <w:rFonts w:ascii="Arial" w:hAnsi="Arial" w:cs="Arial"/>
                <w:sz w:val="20"/>
                <w:szCs w:val="20"/>
              </w:rPr>
            </w:pPr>
            <w:r w:rsidRPr="00B04D96">
              <w:rPr>
                <w:rFonts w:ascii="Arial" w:hAnsi="Arial" w:cs="Arial"/>
                <w:sz w:val="20"/>
                <w:szCs w:val="20"/>
              </w:rPr>
              <w:t>Institución que auspicia la investigación</w:t>
            </w:r>
          </w:p>
        </w:tc>
        <w:tc>
          <w:tcPr>
            <w:tcW w:w="1605" w:type="dxa"/>
            <w:shd w:val="clear" w:color="auto" w:fill="auto"/>
            <w:vAlign w:val="center"/>
          </w:tcPr>
          <w:p w:rsidR="00A60B6D" w:rsidRPr="000A6049" w:rsidRDefault="00A60B6D" w:rsidP="00D0671B">
            <w:pPr>
              <w:jc w:val="right"/>
              <w:rPr>
                <w:rFonts w:ascii="Arial" w:hAnsi="Arial" w:cs="Arial"/>
                <w:sz w:val="20"/>
                <w:szCs w:val="20"/>
              </w:rPr>
            </w:pPr>
          </w:p>
        </w:tc>
      </w:tr>
      <w:tr w:rsidR="00A60B6D" w:rsidRPr="00B04D96" w:rsidTr="00D0671B">
        <w:trPr>
          <w:trHeight w:val="149"/>
          <w:jc w:val="center"/>
        </w:trPr>
        <w:tc>
          <w:tcPr>
            <w:tcW w:w="2981" w:type="dxa"/>
            <w:vMerge w:val="restart"/>
            <w:vAlign w:val="center"/>
          </w:tcPr>
          <w:p w:rsidR="00A60B6D" w:rsidRPr="00660CAF" w:rsidRDefault="00A60B6D" w:rsidP="00D0671B">
            <w:pPr>
              <w:rPr>
                <w:rFonts w:ascii="Arial" w:hAnsi="Arial" w:cs="Arial"/>
                <w:b/>
                <w:sz w:val="20"/>
                <w:szCs w:val="20"/>
              </w:rPr>
            </w:pPr>
            <w:r w:rsidRPr="00660CAF">
              <w:rPr>
                <w:rFonts w:ascii="Arial" w:hAnsi="Arial" w:cs="Arial"/>
                <w:b/>
                <w:sz w:val="20"/>
                <w:szCs w:val="20"/>
              </w:rPr>
              <w:t xml:space="preserve">2.2 Personal investigador de apoyo </w:t>
            </w:r>
          </w:p>
        </w:tc>
        <w:tc>
          <w:tcPr>
            <w:tcW w:w="4115" w:type="dxa"/>
            <w:vAlign w:val="center"/>
          </w:tcPr>
          <w:p w:rsidR="00A60B6D" w:rsidRPr="00B04D96" w:rsidRDefault="00A60B6D" w:rsidP="00D0671B">
            <w:pPr>
              <w:rPr>
                <w:rFonts w:ascii="Arial" w:hAnsi="Arial" w:cs="Arial"/>
                <w:sz w:val="20"/>
                <w:szCs w:val="20"/>
              </w:rPr>
            </w:pPr>
            <w:r w:rsidRPr="00B04D96">
              <w:rPr>
                <w:rFonts w:ascii="Arial" w:hAnsi="Arial" w:cs="Arial"/>
                <w:sz w:val="20"/>
                <w:szCs w:val="20"/>
              </w:rPr>
              <w:t>Encuestadores</w:t>
            </w:r>
          </w:p>
        </w:tc>
        <w:tc>
          <w:tcPr>
            <w:tcW w:w="1605" w:type="dxa"/>
            <w:vAlign w:val="center"/>
          </w:tcPr>
          <w:p w:rsidR="00A60B6D" w:rsidRPr="00B04D96" w:rsidRDefault="00A60B6D" w:rsidP="00D0671B">
            <w:pPr>
              <w:jc w:val="right"/>
              <w:rPr>
                <w:rFonts w:ascii="Arial" w:hAnsi="Arial" w:cs="Arial"/>
                <w:sz w:val="20"/>
                <w:szCs w:val="20"/>
              </w:rPr>
            </w:pPr>
          </w:p>
        </w:tc>
      </w:tr>
      <w:tr w:rsidR="00A60B6D" w:rsidRPr="00B04D96" w:rsidTr="00D0671B">
        <w:trPr>
          <w:trHeight w:val="149"/>
          <w:jc w:val="center"/>
        </w:trPr>
        <w:tc>
          <w:tcPr>
            <w:tcW w:w="2981" w:type="dxa"/>
            <w:vMerge/>
            <w:vAlign w:val="center"/>
          </w:tcPr>
          <w:p w:rsidR="00A60B6D" w:rsidRPr="00660CAF" w:rsidRDefault="00A60B6D" w:rsidP="00D0671B">
            <w:pPr>
              <w:rPr>
                <w:rFonts w:ascii="Arial" w:hAnsi="Arial" w:cs="Arial"/>
                <w:b/>
                <w:sz w:val="20"/>
                <w:szCs w:val="20"/>
              </w:rPr>
            </w:pPr>
          </w:p>
        </w:tc>
        <w:tc>
          <w:tcPr>
            <w:tcW w:w="4115" w:type="dxa"/>
            <w:vAlign w:val="center"/>
          </w:tcPr>
          <w:p w:rsidR="00A60B6D" w:rsidRPr="00B04D96" w:rsidRDefault="00A60B6D" w:rsidP="00D0671B">
            <w:pPr>
              <w:rPr>
                <w:rFonts w:ascii="Arial" w:hAnsi="Arial" w:cs="Arial"/>
                <w:sz w:val="20"/>
                <w:szCs w:val="20"/>
              </w:rPr>
            </w:pPr>
            <w:r w:rsidRPr="00B04D96">
              <w:rPr>
                <w:rFonts w:ascii="Arial" w:hAnsi="Arial" w:cs="Arial"/>
                <w:sz w:val="20"/>
                <w:szCs w:val="20"/>
              </w:rPr>
              <w:t>Un estadístico</w:t>
            </w:r>
          </w:p>
        </w:tc>
        <w:tc>
          <w:tcPr>
            <w:tcW w:w="1605" w:type="dxa"/>
            <w:vAlign w:val="center"/>
          </w:tcPr>
          <w:p w:rsidR="00A60B6D" w:rsidRPr="00B04D96" w:rsidRDefault="00A60B6D" w:rsidP="00D0671B">
            <w:pPr>
              <w:jc w:val="right"/>
              <w:rPr>
                <w:rFonts w:ascii="Arial" w:hAnsi="Arial" w:cs="Arial"/>
                <w:sz w:val="20"/>
                <w:szCs w:val="20"/>
              </w:rPr>
            </w:pPr>
          </w:p>
        </w:tc>
      </w:tr>
      <w:tr w:rsidR="00A60B6D" w:rsidRPr="00B04D96" w:rsidTr="00D0671B">
        <w:trPr>
          <w:trHeight w:val="149"/>
          <w:jc w:val="center"/>
        </w:trPr>
        <w:tc>
          <w:tcPr>
            <w:tcW w:w="2981" w:type="dxa"/>
            <w:vMerge/>
            <w:vAlign w:val="center"/>
          </w:tcPr>
          <w:p w:rsidR="00A60B6D" w:rsidRPr="00660CAF" w:rsidRDefault="00A60B6D" w:rsidP="00D0671B">
            <w:pPr>
              <w:rPr>
                <w:rFonts w:ascii="Arial" w:hAnsi="Arial" w:cs="Arial"/>
                <w:b/>
                <w:sz w:val="20"/>
                <w:szCs w:val="20"/>
              </w:rPr>
            </w:pPr>
          </w:p>
        </w:tc>
        <w:tc>
          <w:tcPr>
            <w:tcW w:w="4115" w:type="dxa"/>
            <w:vAlign w:val="center"/>
          </w:tcPr>
          <w:p w:rsidR="00A60B6D" w:rsidRPr="00B04D96" w:rsidRDefault="00A60B6D" w:rsidP="00D0671B">
            <w:pPr>
              <w:rPr>
                <w:rFonts w:ascii="Arial" w:hAnsi="Arial" w:cs="Arial"/>
                <w:sz w:val="20"/>
                <w:szCs w:val="20"/>
              </w:rPr>
            </w:pPr>
            <w:r w:rsidRPr="00B04D96">
              <w:rPr>
                <w:rFonts w:ascii="Arial" w:hAnsi="Arial" w:cs="Arial"/>
                <w:sz w:val="20"/>
                <w:szCs w:val="20"/>
              </w:rPr>
              <w:t>Consultores</w:t>
            </w:r>
          </w:p>
        </w:tc>
        <w:tc>
          <w:tcPr>
            <w:tcW w:w="1605" w:type="dxa"/>
            <w:vAlign w:val="center"/>
          </w:tcPr>
          <w:p w:rsidR="00A60B6D" w:rsidRPr="00B04D96" w:rsidRDefault="00A60B6D" w:rsidP="00D0671B">
            <w:pPr>
              <w:jc w:val="right"/>
              <w:rPr>
                <w:rFonts w:ascii="Arial" w:hAnsi="Arial" w:cs="Arial"/>
                <w:sz w:val="20"/>
                <w:szCs w:val="20"/>
              </w:rPr>
            </w:pPr>
          </w:p>
        </w:tc>
      </w:tr>
      <w:tr w:rsidR="00A60B6D" w:rsidRPr="00B04D96" w:rsidTr="00D0671B">
        <w:trPr>
          <w:trHeight w:val="961"/>
          <w:jc w:val="center"/>
        </w:trPr>
        <w:tc>
          <w:tcPr>
            <w:tcW w:w="2981" w:type="dxa"/>
            <w:vMerge w:val="restart"/>
            <w:vAlign w:val="center"/>
          </w:tcPr>
          <w:p w:rsidR="00A60B6D" w:rsidRPr="00660CAF" w:rsidRDefault="00A60B6D" w:rsidP="00D0671B">
            <w:pPr>
              <w:rPr>
                <w:rFonts w:ascii="Arial" w:hAnsi="Arial" w:cs="Arial"/>
                <w:b/>
                <w:sz w:val="20"/>
                <w:szCs w:val="20"/>
              </w:rPr>
            </w:pPr>
            <w:r w:rsidRPr="00660CAF">
              <w:rPr>
                <w:rFonts w:ascii="Arial" w:hAnsi="Arial" w:cs="Arial"/>
                <w:b/>
                <w:sz w:val="20"/>
                <w:szCs w:val="20"/>
              </w:rPr>
              <w:t>2.3 Personal de apoyo administrativo</w:t>
            </w:r>
          </w:p>
        </w:tc>
        <w:tc>
          <w:tcPr>
            <w:tcW w:w="4115" w:type="dxa"/>
            <w:vAlign w:val="center"/>
          </w:tcPr>
          <w:p w:rsidR="00A60B6D" w:rsidRPr="00B04D96" w:rsidRDefault="00A60B6D" w:rsidP="00D0671B">
            <w:pPr>
              <w:rPr>
                <w:rFonts w:ascii="Arial" w:hAnsi="Arial" w:cs="Arial"/>
                <w:sz w:val="20"/>
                <w:szCs w:val="20"/>
              </w:rPr>
            </w:pPr>
            <w:r w:rsidRPr="00B04D96">
              <w:rPr>
                <w:rFonts w:ascii="Arial" w:hAnsi="Arial" w:cs="Arial"/>
                <w:sz w:val="20"/>
                <w:szCs w:val="20"/>
              </w:rPr>
              <w:t>Digitador</w:t>
            </w:r>
          </w:p>
        </w:tc>
        <w:tc>
          <w:tcPr>
            <w:tcW w:w="1605" w:type="dxa"/>
            <w:vAlign w:val="center"/>
          </w:tcPr>
          <w:p w:rsidR="00A60B6D" w:rsidRPr="00B04D96" w:rsidRDefault="00A60B6D" w:rsidP="00D0671B">
            <w:pPr>
              <w:jc w:val="right"/>
              <w:rPr>
                <w:rFonts w:ascii="Arial" w:hAnsi="Arial" w:cs="Arial"/>
                <w:sz w:val="20"/>
                <w:szCs w:val="20"/>
              </w:rPr>
            </w:pPr>
          </w:p>
        </w:tc>
      </w:tr>
      <w:tr w:rsidR="00A60B6D" w:rsidRPr="00B04D96" w:rsidTr="00D0671B">
        <w:trPr>
          <w:trHeight w:val="149"/>
          <w:jc w:val="center"/>
        </w:trPr>
        <w:tc>
          <w:tcPr>
            <w:tcW w:w="2981" w:type="dxa"/>
            <w:vMerge/>
            <w:vAlign w:val="center"/>
          </w:tcPr>
          <w:p w:rsidR="00A60B6D" w:rsidRPr="00660CAF" w:rsidRDefault="00A60B6D" w:rsidP="00D0671B">
            <w:pPr>
              <w:rPr>
                <w:rFonts w:ascii="Arial" w:hAnsi="Arial" w:cs="Arial"/>
                <w:b/>
                <w:sz w:val="20"/>
                <w:szCs w:val="20"/>
              </w:rPr>
            </w:pPr>
          </w:p>
        </w:tc>
        <w:tc>
          <w:tcPr>
            <w:tcW w:w="4115" w:type="dxa"/>
            <w:vAlign w:val="center"/>
          </w:tcPr>
          <w:p w:rsidR="00A60B6D" w:rsidRPr="00B04D96" w:rsidRDefault="00A60B6D" w:rsidP="00D0671B">
            <w:pPr>
              <w:rPr>
                <w:rFonts w:ascii="Arial" w:hAnsi="Arial" w:cs="Arial"/>
                <w:sz w:val="20"/>
                <w:szCs w:val="20"/>
              </w:rPr>
            </w:pPr>
            <w:r w:rsidRPr="00B04D96">
              <w:rPr>
                <w:rFonts w:ascii="Arial" w:hAnsi="Arial" w:cs="Arial"/>
                <w:sz w:val="20"/>
                <w:szCs w:val="20"/>
              </w:rPr>
              <w:t>Especialista en redacción</w:t>
            </w:r>
          </w:p>
        </w:tc>
        <w:tc>
          <w:tcPr>
            <w:tcW w:w="1605" w:type="dxa"/>
            <w:vAlign w:val="center"/>
          </w:tcPr>
          <w:p w:rsidR="00A60B6D" w:rsidRPr="00B04D96" w:rsidRDefault="00A60B6D" w:rsidP="00D0671B">
            <w:pPr>
              <w:jc w:val="right"/>
              <w:rPr>
                <w:rFonts w:ascii="Arial" w:hAnsi="Arial" w:cs="Arial"/>
                <w:sz w:val="20"/>
                <w:szCs w:val="20"/>
              </w:rPr>
            </w:pPr>
            <w:r>
              <w:rPr>
                <w:rFonts w:ascii="Arial" w:hAnsi="Arial" w:cs="Arial"/>
                <w:sz w:val="20"/>
                <w:szCs w:val="20"/>
              </w:rPr>
              <w:t>200</w:t>
            </w:r>
          </w:p>
        </w:tc>
      </w:tr>
      <w:tr w:rsidR="00A60B6D" w:rsidRPr="00B04D96" w:rsidTr="00D0671B">
        <w:trPr>
          <w:trHeight w:val="149"/>
          <w:jc w:val="center"/>
        </w:trPr>
        <w:tc>
          <w:tcPr>
            <w:tcW w:w="2981" w:type="dxa"/>
            <w:vMerge w:val="restart"/>
            <w:shd w:val="clear" w:color="auto" w:fill="auto"/>
            <w:vAlign w:val="center"/>
          </w:tcPr>
          <w:p w:rsidR="00A60B6D" w:rsidRPr="00660CAF" w:rsidRDefault="00A60B6D" w:rsidP="00D0671B">
            <w:pPr>
              <w:rPr>
                <w:rFonts w:ascii="Arial" w:hAnsi="Arial" w:cs="Arial"/>
                <w:b/>
                <w:sz w:val="20"/>
                <w:szCs w:val="20"/>
              </w:rPr>
            </w:pPr>
            <w:r w:rsidRPr="00660CAF">
              <w:rPr>
                <w:rFonts w:ascii="Arial" w:hAnsi="Arial" w:cs="Arial"/>
                <w:b/>
                <w:sz w:val="20"/>
                <w:szCs w:val="20"/>
              </w:rPr>
              <w:t>2.4 Bienes</w:t>
            </w:r>
          </w:p>
        </w:tc>
        <w:tc>
          <w:tcPr>
            <w:tcW w:w="4115" w:type="dxa"/>
            <w:vAlign w:val="center"/>
          </w:tcPr>
          <w:p w:rsidR="00A60B6D" w:rsidRPr="00B04D96" w:rsidRDefault="00A60B6D" w:rsidP="00D0671B">
            <w:pPr>
              <w:rPr>
                <w:rFonts w:ascii="Arial" w:hAnsi="Arial" w:cs="Arial"/>
                <w:sz w:val="20"/>
                <w:szCs w:val="20"/>
              </w:rPr>
            </w:pPr>
            <w:r w:rsidRPr="00B04D96">
              <w:rPr>
                <w:rFonts w:ascii="Arial" w:hAnsi="Arial" w:cs="Arial"/>
                <w:sz w:val="20"/>
                <w:szCs w:val="20"/>
              </w:rPr>
              <w:t>Material de impresión</w:t>
            </w:r>
          </w:p>
        </w:tc>
        <w:tc>
          <w:tcPr>
            <w:tcW w:w="1605" w:type="dxa"/>
            <w:vAlign w:val="center"/>
          </w:tcPr>
          <w:p w:rsidR="00A60B6D" w:rsidRPr="00B04D96" w:rsidRDefault="00A60B6D" w:rsidP="00D0671B">
            <w:pPr>
              <w:jc w:val="right"/>
              <w:rPr>
                <w:rFonts w:ascii="Arial" w:hAnsi="Arial" w:cs="Arial"/>
                <w:sz w:val="20"/>
                <w:szCs w:val="20"/>
              </w:rPr>
            </w:pPr>
            <w:r>
              <w:rPr>
                <w:rFonts w:ascii="Arial" w:hAnsi="Arial" w:cs="Arial"/>
                <w:sz w:val="20"/>
                <w:szCs w:val="20"/>
              </w:rPr>
              <w:t>200</w:t>
            </w:r>
          </w:p>
        </w:tc>
      </w:tr>
      <w:tr w:rsidR="00A60B6D" w:rsidRPr="00B04D96" w:rsidTr="00D0671B">
        <w:trPr>
          <w:trHeight w:val="149"/>
          <w:jc w:val="center"/>
        </w:trPr>
        <w:tc>
          <w:tcPr>
            <w:tcW w:w="2981" w:type="dxa"/>
            <w:vMerge/>
            <w:shd w:val="clear" w:color="auto" w:fill="auto"/>
            <w:vAlign w:val="center"/>
          </w:tcPr>
          <w:p w:rsidR="00A60B6D" w:rsidRPr="00660CAF" w:rsidRDefault="00A60B6D" w:rsidP="00D0671B">
            <w:pPr>
              <w:rPr>
                <w:rFonts w:ascii="Arial" w:hAnsi="Arial" w:cs="Arial"/>
                <w:b/>
                <w:sz w:val="20"/>
                <w:szCs w:val="20"/>
              </w:rPr>
            </w:pPr>
          </w:p>
        </w:tc>
        <w:tc>
          <w:tcPr>
            <w:tcW w:w="4115" w:type="dxa"/>
            <w:vAlign w:val="center"/>
          </w:tcPr>
          <w:p w:rsidR="00A60B6D" w:rsidRPr="00B04D96" w:rsidRDefault="00A60B6D" w:rsidP="00D0671B">
            <w:pPr>
              <w:rPr>
                <w:rFonts w:ascii="Arial" w:hAnsi="Arial" w:cs="Arial"/>
                <w:sz w:val="20"/>
                <w:szCs w:val="20"/>
              </w:rPr>
            </w:pPr>
            <w:r w:rsidRPr="00B04D96">
              <w:rPr>
                <w:rFonts w:ascii="Arial" w:hAnsi="Arial" w:cs="Arial"/>
                <w:sz w:val="20"/>
                <w:szCs w:val="20"/>
              </w:rPr>
              <w:t>Útiles de escritorio</w:t>
            </w:r>
          </w:p>
        </w:tc>
        <w:tc>
          <w:tcPr>
            <w:tcW w:w="1605" w:type="dxa"/>
            <w:vAlign w:val="center"/>
          </w:tcPr>
          <w:p w:rsidR="00A60B6D" w:rsidRPr="00B04D96" w:rsidRDefault="00A60B6D" w:rsidP="00D0671B">
            <w:pPr>
              <w:jc w:val="right"/>
              <w:rPr>
                <w:rFonts w:ascii="Arial" w:hAnsi="Arial" w:cs="Arial"/>
                <w:sz w:val="20"/>
                <w:szCs w:val="20"/>
              </w:rPr>
            </w:pPr>
            <w:r>
              <w:rPr>
                <w:rFonts w:ascii="Arial" w:hAnsi="Arial" w:cs="Arial"/>
                <w:sz w:val="20"/>
                <w:szCs w:val="20"/>
              </w:rPr>
              <w:t>100</w:t>
            </w:r>
          </w:p>
        </w:tc>
      </w:tr>
      <w:tr w:rsidR="00A60B6D" w:rsidRPr="00B04D96" w:rsidTr="00D0671B">
        <w:trPr>
          <w:trHeight w:val="149"/>
          <w:jc w:val="center"/>
        </w:trPr>
        <w:tc>
          <w:tcPr>
            <w:tcW w:w="2981" w:type="dxa"/>
            <w:vMerge/>
            <w:shd w:val="clear" w:color="auto" w:fill="auto"/>
            <w:vAlign w:val="center"/>
          </w:tcPr>
          <w:p w:rsidR="00A60B6D" w:rsidRPr="00660CAF" w:rsidRDefault="00A60B6D" w:rsidP="00D0671B">
            <w:pPr>
              <w:rPr>
                <w:rFonts w:ascii="Arial" w:hAnsi="Arial" w:cs="Arial"/>
                <w:b/>
                <w:sz w:val="20"/>
                <w:szCs w:val="20"/>
              </w:rPr>
            </w:pPr>
          </w:p>
        </w:tc>
        <w:tc>
          <w:tcPr>
            <w:tcW w:w="4115" w:type="dxa"/>
            <w:vAlign w:val="center"/>
          </w:tcPr>
          <w:p w:rsidR="00A60B6D" w:rsidRPr="00B04D96" w:rsidRDefault="00A60B6D" w:rsidP="00D0671B">
            <w:pPr>
              <w:rPr>
                <w:rFonts w:ascii="Arial" w:hAnsi="Arial" w:cs="Arial"/>
                <w:sz w:val="20"/>
                <w:szCs w:val="20"/>
              </w:rPr>
            </w:pPr>
            <w:r w:rsidRPr="00B04D96">
              <w:rPr>
                <w:rFonts w:ascii="Arial" w:hAnsi="Arial" w:cs="Arial"/>
                <w:sz w:val="20"/>
                <w:szCs w:val="20"/>
              </w:rPr>
              <w:t>Soporte de hardware</w:t>
            </w:r>
          </w:p>
        </w:tc>
        <w:tc>
          <w:tcPr>
            <w:tcW w:w="1605" w:type="dxa"/>
            <w:vAlign w:val="center"/>
          </w:tcPr>
          <w:p w:rsidR="00A60B6D" w:rsidRPr="00B04D96" w:rsidRDefault="00A60B6D" w:rsidP="00D0671B">
            <w:pPr>
              <w:jc w:val="right"/>
              <w:rPr>
                <w:rFonts w:ascii="Arial" w:hAnsi="Arial" w:cs="Arial"/>
                <w:sz w:val="20"/>
                <w:szCs w:val="20"/>
              </w:rPr>
            </w:pPr>
            <w:r>
              <w:rPr>
                <w:rFonts w:ascii="Arial" w:hAnsi="Arial" w:cs="Arial"/>
                <w:sz w:val="20"/>
                <w:szCs w:val="20"/>
              </w:rPr>
              <w:t>100</w:t>
            </w:r>
          </w:p>
        </w:tc>
      </w:tr>
      <w:tr w:rsidR="00A60B6D" w:rsidRPr="00B04D96" w:rsidTr="00D0671B">
        <w:trPr>
          <w:trHeight w:val="149"/>
          <w:jc w:val="center"/>
        </w:trPr>
        <w:tc>
          <w:tcPr>
            <w:tcW w:w="2981" w:type="dxa"/>
            <w:vMerge/>
            <w:shd w:val="clear" w:color="auto" w:fill="auto"/>
            <w:vAlign w:val="center"/>
          </w:tcPr>
          <w:p w:rsidR="00A60B6D" w:rsidRPr="00660CAF" w:rsidRDefault="00A60B6D" w:rsidP="00D0671B">
            <w:pPr>
              <w:rPr>
                <w:rFonts w:ascii="Arial" w:hAnsi="Arial" w:cs="Arial"/>
                <w:b/>
                <w:sz w:val="20"/>
                <w:szCs w:val="20"/>
              </w:rPr>
            </w:pPr>
          </w:p>
        </w:tc>
        <w:tc>
          <w:tcPr>
            <w:tcW w:w="4115" w:type="dxa"/>
            <w:vAlign w:val="center"/>
          </w:tcPr>
          <w:p w:rsidR="00A60B6D" w:rsidRPr="00B04D96" w:rsidRDefault="00A60B6D" w:rsidP="00D0671B">
            <w:pPr>
              <w:rPr>
                <w:rFonts w:ascii="Arial" w:hAnsi="Arial" w:cs="Arial"/>
                <w:sz w:val="20"/>
                <w:szCs w:val="20"/>
              </w:rPr>
            </w:pPr>
            <w:r w:rsidRPr="00B04D96">
              <w:rPr>
                <w:rFonts w:ascii="Arial" w:hAnsi="Arial" w:cs="Arial"/>
                <w:sz w:val="20"/>
                <w:szCs w:val="20"/>
              </w:rPr>
              <w:t>Soporte de software</w:t>
            </w:r>
          </w:p>
        </w:tc>
        <w:tc>
          <w:tcPr>
            <w:tcW w:w="1605" w:type="dxa"/>
            <w:vAlign w:val="center"/>
          </w:tcPr>
          <w:p w:rsidR="00A60B6D" w:rsidRPr="00B04D96" w:rsidRDefault="00A60B6D" w:rsidP="00D0671B">
            <w:pPr>
              <w:jc w:val="right"/>
              <w:rPr>
                <w:rFonts w:ascii="Arial" w:hAnsi="Arial" w:cs="Arial"/>
                <w:sz w:val="20"/>
                <w:szCs w:val="20"/>
              </w:rPr>
            </w:pPr>
            <w:r>
              <w:rPr>
                <w:rFonts w:ascii="Arial" w:hAnsi="Arial" w:cs="Arial"/>
                <w:sz w:val="20"/>
                <w:szCs w:val="20"/>
              </w:rPr>
              <w:t>100</w:t>
            </w:r>
          </w:p>
        </w:tc>
      </w:tr>
      <w:tr w:rsidR="00A60B6D" w:rsidRPr="000A6049" w:rsidTr="00D0671B">
        <w:trPr>
          <w:trHeight w:val="1094"/>
          <w:jc w:val="center"/>
        </w:trPr>
        <w:tc>
          <w:tcPr>
            <w:tcW w:w="2981" w:type="dxa"/>
            <w:vMerge/>
            <w:shd w:val="clear" w:color="auto" w:fill="auto"/>
          </w:tcPr>
          <w:p w:rsidR="00A60B6D" w:rsidRPr="00660CAF" w:rsidRDefault="00A60B6D" w:rsidP="00D0671B">
            <w:pPr>
              <w:jc w:val="both"/>
              <w:rPr>
                <w:rFonts w:ascii="Arial" w:hAnsi="Arial" w:cs="Arial"/>
                <w:b/>
                <w:sz w:val="20"/>
                <w:szCs w:val="20"/>
              </w:rPr>
            </w:pPr>
          </w:p>
        </w:tc>
        <w:tc>
          <w:tcPr>
            <w:tcW w:w="4115" w:type="dxa"/>
            <w:vAlign w:val="center"/>
          </w:tcPr>
          <w:p w:rsidR="00A60B6D" w:rsidRPr="00B04D96" w:rsidRDefault="00A60B6D" w:rsidP="00D0671B">
            <w:pPr>
              <w:rPr>
                <w:rFonts w:ascii="Arial" w:hAnsi="Arial" w:cs="Arial"/>
                <w:sz w:val="20"/>
                <w:szCs w:val="20"/>
              </w:rPr>
            </w:pPr>
            <w:r w:rsidRPr="00B04D96">
              <w:rPr>
                <w:rFonts w:ascii="Arial" w:hAnsi="Arial" w:cs="Arial"/>
                <w:sz w:val="20"/>
                <w:szCs w:val="20"/>
              </w:rPr>
              <w:t>Equipos e instrumentos de laboratorio (computo)</w:t>
            </w:r>
          </w:p>
        </w:tc>
        <w:tc>
          <w:tcPr>
            <w:tcW w:w="1605" w:type="dxa"/>
            <w:vAlign w:val="center"/>
          </w:tcPr>
          <w:p w:rsidR="00A60B6D" w:rsidRPr="000A6049" w:rsidRDefault="00A60B6D" w:rsidP="00D0671B">
            <w:pPr>
              <w:jc w:val="right"/>
              <w:rPr>
                <w:rFonts w:ascii="Arial" w:hAnsi="Arial" w:cs="Arial"/>
                <w:sz w:val="20"/>
                <w:szCs w:val="20"/>
              </w:rPr>
            </w:pPr>
            <w:r>
              <w:rPr>
                <w:rFonts w:ascii="Arial" w:hAnsi="Arial" w:cs="Arial"/>
                <w:sz w:val="20"/>
                <w:szCs w:val="20"/>
              </w:rPr>
              <w:t>150</w:t>
            </w:r>
          </w:p>
        </w:tc>
      </w:tr>
      <w:tr w:rsidR="00A60B6D" w:rsidRPr="00B04D96" w:rsidTr="00D0671B">
        <w:trPr>
          <w:trHeight w:val="149"/>
          <w:jc w:val="center"/>
        </w:trPr>
        <w:tc>
          <w:tcPr>
            <w:tcW w:w="2981" w:type="dxa"/>
            <w:vMerge/>
            <w:shd w:val="clear" w:color="auto" w:fill="auto"/>
          </w:tcPr>
          <w:p w:rsidR="00A60B6D" w:rsidRPr="000A6049" w:rsidRDefault="00A60B6D" w:rsidP="00D0671B">
            <w:pPr>
              <w:jc w:val="both"/>
              <w:rPr>
                <w:rFonts w:ascii="Arial" w:hAnsi="Arial" w:cs="Arial"/>
                <w:b/>
                <w:sz w:val="20"/>
                <w:szCs w:val="20"/>
              </w:rPr>
            </w:pPr>
          </w:p>
        </w:tc>
        <w:tc>
          <w:tcPr>
            <w:tcW w:w="4115" w:type="dxa"/>
            <w:vAlign w:val="center"/>
          </w:tcPr>
          <w:p w:rsidR="00A60B6D" w:rsidRPr="00B04D96" w:rsidRDefault="00A60B6D" w:rsidP="00D0671B">
            <w:pPr>
              <w:rPr>
                <w:rFonts w:ascii="Arial" w:hAnsi="Arial" w:cs="Arial"/>
                <w:sz w:val="20"/>
                <w:szCs w:val="20"/>
              </w:rPr>
            </w:pPr>
            <w:r w:rsidRPr="00B04D96">
              <w:rPr>
                <w:rFonts w:ascii="Arial" w:hAnsi="Arial" w:cs="Arial"/>
                <w:sz w:val="20"/>
                <w:szCs w:val="20"/>
              </w:rPr>
              <w:t>Materias primas e insumos</w:t>
            </w:r>
          </w:p>
        </w:tc>
        <w:tc>
          <w:tcPr>
            <w:tcW w:w="1605" w:type="dxa"/>
            <w:vAlign w:val="center"/>
          </w:tcPr>
          <w:p w:rsidR="00A60B6D" w:rsidRPr="00B04D96" w:rsidRDefault="00A60B6D" w:rsidP="00D0671B">
            <w:pPr>
              <w:jc w:val="right"/>
              <w:rPr>
                <w:rFonts w:ascii="Arial" w:hAnsi="Arial" w:cs="Arial"/>
                <w:sz w:val="20"/>
                <w:szCs w:val="20"/>
              </w:rPr>
            </w:pPr>
            <w:r>
              <w:rPr>
                <w:rFonts w:ascii="Arial" w:hAnsi="Arial" w:cs="Arial"/>
                <w:sz w:val="20"/>
                <w:szCs w:val="20"/>
              </w:rPr>
              <w:t>500</w:t>
            </w:r>
          </w:p>
        </w:tc>
      </w:tr>
      <w:tr w:rsidR="00A60B6D" w:rsidRPr="00B04D96" w:rsidTr="00D0671B">
        <w:trPr>
          <w:trHeight w:val="149"/>
          <w:jc w:val="center"/>
        </w:trPr>
        <w:tc>
          <w:tcPr>
            <w:tcW w:w="2981" w:type="dxa"/>
            <w:vMerge/>
            <w:shd w:val="clear" w:color="auto" w:fill="auto"/>
          </w:tcPr>
          <w:p w:rsidR="00A60B6D" w:rsidRPr="00660CAF" w:rsidRDefault="00A60B6D" w:rsidP="00D0671B">
            <w:pPr>
              <w:jc w:val="both"/>
              <w:rPr>
                <w:rFonts w:ascii="Arial" w:hAnsi="Arial" w:cs="Arial"/>
                <w:b/>
                <w:sz w:val="20"/>
                <w:szCs w:val="20"/>
              </w:rPr>
            </w:pPr>
          </w:p>
        </w:tc>
        <w:tc>
          <w:tcPr>
            <w:tcW w:w="4115" w:type="dxa"/>
            <w:vAlign w:val="center"/>
          </w:tcPr>
          <w:p w:rsidR="00A60B6D" w:rsidRPr="00B04D96" w:rsidRDefault="00A60B6D" w:rsidP="00D0671B">
            <w:pPr>
              <w:rPr>
                <w:rFonts w:ascii="Arial" w:hAnsi="Arial" w:cs="Arial"/>
                <w:sz w:val="20"/>
                <w:szCs w:val="20"/>
              </w:rPr>
            </w:pPr>
            <w:r w:rsidRPr="00B04D96">
              <w:rPr>
                <w:rFonts w:ascii="Arial" w:hAnsi="Arial" w:cs="Arial"/>
                <w:sz w:val="20"/>
                <w:szCs w:val="20"/>
              </w:rPr>
              <w:t>Otros materiales</w:t>
            </w:r>
          </w:p>
        </w:tc>
        <w:tc>
          <w:tcPr>
            <w:tcW w:w="1605" w:type="dxa"/>
            <w:vAlign w:val="center"/>
          </w:tcPr>
          <w:p w:rsidR="00A60B6D" w:rsidRPr="00B04D96" w:rsidRDefault="00A60B6D" w:rsidP="00D0671B">
            <w:pPr>
              <w:jc w:val="right"/>
              <w:rPr>
                <w:rFonts w:ascii="Arial" w:hAnsi="Arial" w:cs="Arial"/>
                <w:sz w:val="20"/>
                <w:szCs w:val="20"/>
              </w:rPr>
            </w:pPr>
            <w:r>
              <w:rPr>
                <w:rFonts w:ascii="Arial" w:hAnsi="Arial" w:cs="Arial"/>
                <w:sz w:val="20"/>
                <w:szCs w:val="20"/>
              </w:rPr>
              <w:t>50</w:t>
            </w:r>
          </w:p>
        </w:tc>
      </w:tr>
      <w:tr w:rsidR="00A60B6D" w:rsidRPr="00B04D96" w:rsidTr="00D0671B">
        <w:trPr>
          <w:trHeight w:val="149"/>
          <w:jc w:val="center"/>
        </w:trPr>
        <w:tc>
          <w:tcPr>
            <w:tcW w:w="2981" w:type="dxa"/>
            <w:vMerge w:val="restart"/>
            <w:vAlign w:val="center"/>
          </w:tcPr>
          <w:p w:rsidR="00A60B6D" w:rsidRPr="00660CAF" w:rsidRDefault="00A60B6D" w:rsidP="00D0671B">
            <w:pPr>
              <w:rPr>
                <w:rFonts w:ascii="Arial" w:hAnsi="Arial" w:cs="Arial"/>
                <w:b/>
                <w:sz w:val="20"/>
                <w:szCs w:val="20"/>
              </w:rPr>
            </w:pPr>
            <w:r w:rsidRPr="00660CAF">
              <w:rPr>
                <w:rFonts w:ascii="Arial" w:hAnsi="Arial" w:cs="Arial"/>
                <w:b/>
                <w:sz w:val="20"/>
                <w:szCs w:val="20"/>
              </w:rPr>
              <w:t>2.5 Servicios</w:t>
            </w:r>
          </w:p>
        </w:tc>
        <w:tc>
          <w:tcPr>
            <w:tcW w:w="4115" w:type="dxa"/>
            <w:vAlign w:val="center"/>
          </w:tcPr>
          <w:p w:rsidR="00A60B6D" w:rsidRPr="00B04D96" w:rsidRDefault="00A60B6D" w:rsidP="00D0671B">
            <w:pPr>
              <w:rPr>
                <w:rFonts w:ascii="Arial" w:hAnsi="Arial" w:cs="Arial"/>
                <w:sz w:val="20"/>
                <w:szCs w:val="20"/>
              </w:rPr>
            </w:pPr>
            <w:r w:rsidRPr="00B04D96">
              <w:rPr>
                <w:rFonts w:ascii="Arial" w:hAnsi="Arial" w:cs="Arial"/>
                <w:sz w:val="20"/>
                <w:szCs w:val="20"/>
              </w:rPr>
              <w:t>Pasajes</w:t>
            </w:r>
          </w:p>
        </w:tc>
        <w:tc>
          <w:tcPr>
            <w:tcW w:w="1605" w:type="dxa"/>
            <w:vAlign w:val="center"/>
          </w:tcPr>
          <w:p w:rsidR="00A60B6D" w:rsidRPr="00B04D96" w:rsidRDefault="00A60B6D" w:rsidP="00D0671B">
            <w:pPr>
              <w:jc w:val="right"/>
              <w:rPr>
                <w:rFonts w:ascii="Arial" w:hAnsi="Arial" w:cs="Arial"/>
                <w:sz w:val="20"/>
                <w:szCs w:val="20"/>
              </w:rPr>
            </w:pPr>
            <w:r>
              <w:rPr>
                <w:rFonts w:ascii="Arial" w:hAnsi="Arial" w:cs="Arial"/>
                <w:sz w:val="20"/>
                <w:szCs w:val="20"/>
              </w:rPr>
              <w:t>200</w:t>
            </w:r>
          </w:p>
        </w:tc>
      </w:tr>
      <w:tr w:rsidR="00A60B6D" w:rsidRPr="00B04D96" w:rsidTr="00D0671B">
        <w:trPr>
          <w:trHeight w:val="149"/>
          <w:jc w:val="center"/>
        </w:trPr>
        <w:tc>
          <w:tcPr>
            <w:tcW w:w="2981" w:type="dxa"/>
            <w:vMerge/>
            <w:vAlign w:val="center"/>
          </w:tcPr>
          <w:p w:rsidR="00A60B6D" w:rsidRPr="00B04D96" w:rsidRDefault="00A60B6D" w:rsidP="00D0671B">
            <w:pPr>
              <w:rPr>
                <w:rFonts w:ascii="Arial" w:hAnsi="Arial" w:cs="Arial"/>
                <w:sz w:val="20"/>
                <w:szCs w:val="20"/>
              </w:rPr>
            </w:pPr>
          </w:p>
        </w:tc>
        <w:tc>
          <w:tcPr>
            <w:tcW w:w="4115" w:type="dxa"/>
            <w:vAlign w:val="center"/>
          </w:tcPr>
          <w:p w:rsidR="00A60B6D" w:rsidRPr="00B04D96" w:rsidRDefault="00A60B6D" w:rsidP="00D0671B">
            <w:pPr>
              <w:rPr>
                <w:rFonts w:ascii="Arial" w:hAnsi="Arial" w:cs="Arial"/>
                <w:sz w:val="20"/>
                <w:szCs w:val="20"/>
              </w:rPr>
            </w:pPr>
            <w:r w:rsidRPr="00B04D96">
              <w:rPr>
                <w:rFonts w:ascii="Arial" w:hAnsi="Arial" w:cs="Arial"/>
                <w:sz w:val="20"/>
                <w:szCs w:val="20"/>
              </w:rPr>
              <w:t>Viáticos</w:t>
            </w:r>
          </w:p>
        </w:tc>
        <w:tc>
          <w:tcPr>
            <w:tcW w:w="1605" w:type="dxa"/>
            <w:vAlign w:val="center"/>
          </w:tcPr>
          <w:p w:rsidR="00A60B6D" w:rsidRPr="00B04D96" w:rsidRDefault="00A60B6D" w:rsidP="00D0671B">
            <w:pPr>
              <w:jc w:val="right"/>
              <w:rPr>
                <w:rFonts w:ascii="Arial" w:hAnsi="Arial" w:cs="Arial"/>
                <w:sz w:val="20"/>
                <w:szCs w:val="20"/>
              </w:rPr>
            </w:pPr>
            <w:r>
              <w:rPr>
                <w:rFonts w:ascii="Arial" w:hAnsi="Arial" w:cs="Arial"/>
                <w:sz w:val="20"/>
                <w:szCs w:val="20"/>
              </w:rPr>
              <w:t>350</w:t>
            </w:r>
          </w:p>
        </w:tc>
      </w:tr>
      <w:tr w:rsidR="00A60B6D" w:rsidRPr="00B04D96" w:rsidTr="00D0671B">
        <w:trPr>
          <w:trHeight w:val="149"/>
          <w:jc w:val="center"/>
        </w:trPr>
        <w:tc>
          <w:tcPr>
            <w:tcW w:w="2981" w:type="dxa"/>
            <w:vMerge/>
            <w:vAlign w:val="center"/>
          </w:tcPr>
          <w:p w:rsidR="00A60B6D" w:rsidRPr="00B04D96" w:rsidRDefault="00A60B6D" w:rsidP="00D0671B">
            <w:pPr>
              <w:rPr>
                <w:rFonts w:ascii="Arial" w:hAnsi="Arial" w:cs="Arial"/>
                <w:sz w:val="20"/>
                <w:szCs w:val="20"/>
              </w:rPr>
            </w:pPr>
          </w:p>
        </w:tc>
        <w:tc>
          <w:tcPr>
            <w:tcW w:w="4115" w:type="dxa"/>
            <w:vAlign w:val="center"/>
          </w:tcPr>
          <w:p w:rsidR="00A60B6D" w:rsidRPr="00B04D96" w:rsidRDefault="00A60B6D" w:rsidP="00D0671B">
            <w:pPr>
              <w:rPr>
                <w:rFonts w:ascii="Arial" w:hAnsi="Arial" w:cs="Arial"/>
                <w:sz w:val="20"/>
                <w:szCs w:val="20"/>
              </w:rPr>
            </w:pPr>
            <w:r w:rsidRPr="00B04D96">
              <w:rPr>
                <w:rFonts w:ascii="Arial" w:hAnsi="Arial" w:cs="Arial"/>
                <w:sz w:val="20"/>
                <w:szCs w:val="20"/>
              </w:rPr>
              <w:t>Consultoría</w:t>
            </w:r>
          </w:p>
        </w:tc>
        <w:tc>
          <w:tcPr>
            <w:tcW w:w="1605" w:type="dxa"/>
            <w:vAlign w:val="center"/>
          </w:tcPr>
          <w:p w:rsidR="00A60B6D" w:rsidRPr="00B04D96" w:rsidRDefault="00A60B6D" w:rsidP="00D0671B">
            <w:pPr>
              <w:jc w:val="right"/>
              <w:rPr>
                <w:rFonts w:ascii="Arial" w:hAnsi="Arial" w:cs="Arial"/>
                <w:sz w:val="20"/>
                <w:szCs w:val="20"/>
              </w:rPr>
            </w:pPr>
            <w:r>
              <w:rPr>
                <w:rFonts w:ascii="Arial" w:hAnsi="Arial" w:cs="Arial"/>
                <w:sz w:val="20"/>
                <w:szCs w:val="20"/>
              </w:rPr>
              <w:t>300</w:t>
            </w:r>
          </w:p>
        </w:tc>
      </w:tr>
      <w:tr w:rsidR="00A60B6D" w:rsidRPr="00B04D96" w:rsidTr="00D0671B">
        <w:trPr>
          <w:trHeight w:val="149"/>
          <w:jc w:val="center"/>
        </w:trPr>
        <w:tc>
          <w:tcPr>
            <w:tcW w:w="2981" w:type="dxa"/>
            <w:vMerge/>
            <w:vAlign w:val="center"/>
          </w:tcPr>
          <w:p w:rsidR="00A60B6D" w:rsidRPr="00B04D96" w:rsidRDefault="00A60B6D" w:rsidP="00D0671B">
            <w:pPr>
              <w:rPr>
                <w:rFonts w:ascii="Arial" w:hAnsi="Arial" w:cs="Arial"/>
                <w:sz w:val="20"/>
                <w:szCs w:val="20"/>
              </w:rPr>
            </w:pPr>
          </w:p>
        </w:tc>
        <w:tc>
          <w:tcPr>
            <w:tcW w:w="4115" w:type="dxa"/>
            <w:vAlign w:val="center"/>
          </w:tcPr>
          <w:p w:rsidR="00A60B6D" w:rsidRPr="00B04D96" w:rsidRDefault="00A60B6D" w:rsidP="00D0671B">
            <w:pPr>
              <w:rPr>
                <w:rFonts w:ascii="Arial" w:hAnsi="Arial" w:cs="Arial"/>
                <w:sz w:val="20"/>
                <w:szCs w:val="20"/>
              </w:rPr>
            </w:pPr>
            <w:r w:rsidRPr="00B04D96">
              <w:rPr>
                <w:rFonts w:ascii="Arial" w:hAnsi="Arial" w:cs="Arial"/>
                <w:sz w:val="20"/>
                <w:szCs w:val="20"/>
              </w:rPr>
              <w:t>Alquiler de equipos</w:t>
            </w:r>
          </w:p>
        </w:tc>
        <w:tc>
          <w:tcPr>
            <w:tcW w:w="1605" w:type="dxa"/>
            <w:vAlign w:val="center"/>
          </w:tcPr>
          <w:p w:rsidR="00A60B6D" w:rsidRPr="00B04D96" w:rsidRDefault="00A60B6D" w:rsidP="00D0671B">
            <w:pPr>
              <w:jc w:val="right"/>
              <w:rPr>
                <w:rFonts w:ascii="Arial" w:hAnsi="Arial" w:cs="Arial"/>
                <w:sz w:val="20"/>
                <w:szCs w:val="20"/>
              </w:rPr>
            </w:pPr>
          </w:p>
        </w:tc>
      </w:tr>
      <w:tr w:rsidR="00A60B6D" w:rsidRPr="00B04D96" w:rsidTr="00D0671B">
        <w:trPr>
          <w:trHeight w:val="491"/>
          <w:jc w:val="center"/>
        </w:trPr>
        <w:tc>
          <w:tcPr>
            <w:tcW w:w="7096" w:type="dxa"/>
            <w:gridSpan w:val="2"/>
            <w:vAlign w:val="center"/>
          </w:tcPr>
          <w:p w:rsidR="00A60B6D" w:rsidRPr="00660CAF" w:rsidRDefault="00A60B6D" w:rsidP="00D0671B">
            <w:pPr>
              <w:rPr>
                <w:rFonts w:ascii="Arial" w:hAnsi="Arial" w:cs="Arial"/>
                <w:b/>
                <w:sz w:val="20"/>
                <w:szCs w:val="20"/>
              </w:rPr>
            </w:pPr>
            <w:r w:rsidRPr="00660CAF">
              <w:rPr>
                <w:rFonts w:ascii="Arial" w:hAnsi="Arial" w:cs="Arial"/>
                <w:b/>
                <w:sz w:val="20"/>
                <w:szCs w:val="20"/>
              </w:rPr>
              <w:t>2.6 Imprevistos</w:t>
            </w:r>
          </w:p>
        </w:tc>
        <w:tc>
          <w:tcPr>
            <w:tcW w:w="1605" w:type="dxa"/>
            <w:tcBorders>
              <w:bottom w:val="single" w:sz="4" w:space="0" w:color="auto"/>
            </w:tcBorders>
            <w:vAlign w:val="center"/>
          </w:tcPr>
          <w:p w:rsidR="00A60B6D" w:rsidRPr="00B04D96" w:rsidRDefault="00A60B6D" w:rsidP="00D0671B">
            <w:pPr>
              <w:jc w:val="right"/>
              <w:rPr>
                <w:rFonts w:ascii="Arial" w:hAnsi="Arial" w:cs="Arial"/>
                <w:sz w:val="20"/>
                <w:szCs w:val="20"/>
              </w:rPr>
            </w:pPr>
            <w:r>
              <w:rPr>
                <w:rFonts w:ascii="Arial" w:hAnsi="Arial" w:cs="Arial"/>
                <w:sz w:val="20"/>
                <w:szCs w:val="20"/>
              </w:rPr>
              <w:t>150</w:t>
            </w:r>
          </w:p>
        </w:tc>
      </w:tr>
      <w:tr w:rsidR="00A60B6D" w:rsidRPr="00B04D96" w:rsidTr="00D0671B">
        <w:trPr>
          <w:gridBefore w:val="1"/>
          <w:wBefore w:w="2981" w:type="dxa"/>
          <w:trHeight w:val="199"/>
          <w:jc w:val="center"/>
        </w:trPr>
        <w:tc>
          <w:tcPr>
            <w:tcW w:w="4115" w:type="dxa"/>
            <w:tcBorders>
              <w:top w:val="single" w:sz="4" w:space="0" w:color="auto"/>
              <w:bottom w:val="single" w:sz="4" w:space="0" w:color="auto"/>
            </w:tcBorders>
            <w:vAlign w:val="center"/>
          </w:tcPr>
          <w:p w:rsidR="00A60B6D" w:rsidRPr="001204E3" w:rsidRDefault="00A60B6D" w:rsidP="00D0671B">
            <w:pPr>
              <w:jc w:val="right"/>
              <w:rPr>
                <w:rFonts w:ascii="Arial" w:hAnsi="Arial" w:cs="Arial"/>
                <w:b/>
                <w:sz w:val="20"/>
                <w:szCs w:val="20"/>
              </w:rPr>
            </w:pPr>
            <w:r w:rsidRPr="001204E3">
              <w:rPr>
                <w:rFonts w:ascii="Arial" w:hAnsi="Arial" w:cs="Arial"/>
                <w:b/>
                <w:sz w:val="20"/>
                <w:szCs w:val="20"/>
              </w:rPr>
              <w:t>Total</w:t>
            </w:r>
          </w:p>
        </w:tc>
        <w:tc>
          <w:tcPr>
            <w:tcW w:w="1605" w:type="dxa"/>
            <w:tcBorders>
              <w:top w:val="single" w:sz="4" w:space="0" w:color="auto"/>
              <w:bottom w:val="single" w:sz="4" w:space="0" w:color="auto"/>
              <w:right w:val="single" w:sz="4" w:space="0" w:color="auto"/>
            </w:tcBorders>
            <w:vAlign w:val="center"/>
          </w:tcPr>
          <w:p w:rsidR="00A60B6D" w:rsidRPr="00B04D96" w:rsidRDefault="00A60B6D" w:rsidP="00D0671B">
            <w:pPr>
              <w:jc w:val="right"/>
              <w:rPr>
                <w:rFonts w:ascii="Arial" w:hAnsi="Arial" w:cs="Arial"/>
                <w:sz w:val="20"/>
                <w:szCs w:val="20"/>
              </w:rPr>
            </w:pPr>
            <w:r>
              <w:rPr>
                <w:rFonts w:ascii="Arial" w:hAnsi="Arial" w:cs="Arial"/>
                <w:sz w:val="20"/>
                <w:szCs w:val="20"/>
              </w:rPr>
              <w:t>2700</w:t>
            </w:r>
          </w:p>
        </w:tc>
      </w:tr>
    </w:tbl>
    <w:p w:rsidR="00A60B6D" w:rsidRPr="00673C4B" w:rsidRDefault="00A60B6D" w:rsidP="00A60B6D">
      <w:pPr>
        <w:autoSpaceDE w:val="0"/>
        <w:autoSpaceDN w:val="0"/>
        <w:adjustRightInd w:val="0"/>
        <w:spacing w:before="120" w:after="120" w:line="360" w:lineRule="auto"/>
        <w:rPr>
          <w:rFonts w:ascii="Arial" w:hAnsi="Arial" w:cs="Arial"/>
          <w:b/>
          <w:lang w:eastAsia="es-PE"/>
        </w:rPr>
      </w:pPr>
    </w:p>
    <w:p w:rsidR="00A60B6D" w:rsidRPr="00933861" w:rsidRDefault="00A60B6D" w:rsidP="00A60B6D">
      <w:pPr>
        <w:autoSpaceDE w:val="0"/>
        <w:autoSpaceDN w:val="0"/>
        <w:adjustRightInd w:val="0"/>
        <w:spacing w:before="120" w:after="120" w:line="360" w:lineRule="auto"/>
        <w:rPr>
          <w:rFonts w:ascii="Arial" w:hAnsi="Arial" w:cs="Arial"/>
          <w:lang w:eastAsia="es-PE"/>
        </w:rPr>
      </w:pPr>
    </w:p>
    <w:p w:rsidR="005925F8" w:rsidRDefault="005925F8" w:rsidP="005925F8">
      <w:pPr>
        <w:autoSpaceDE w:val="0"/>
        <w:autoSpaceDN w:val="0"/>
        <w:adjustRightInd w:val="0"/>
        <w:spacing w:before="120" w:after="120" w:line="360" w:lineRule="auto"/>
        <w:rPr>
          <w:rFonts w:ascii="Arial" w:hAnsi="Arial" w:cs="Arial"/>
          <w:lang w:eastAsia="es-PE"/>
        </w:rPr>
      </w:pPr>
    </w:p>
    <w:p w:rsidR="005925F8" w:rsidRDefault="005925F8" w:rsidP="005925F8">
      <w:pPr>
        <w:autoSpaceDE w:val="0"/>
        <w:autoSpaceDN w:val="0"/>
        <w:adjustRightInd w:val="0"/>
        <w:spacing w:before="120" w:after="120" w:line="360" w:lineRule="auto"/>
        <w:rPr>
          <w:rFonts w:ascii="Arial" w:hAnsi="Arial" w:cs="Arial"/>
          <w:lang w:eastAsia="es-PE"/>
        </w:rPr>
      </w:pPr>
    </w:p>
    <w:p w:rsidR="005925F8" w:rsidRDefault="005925F8" w:rsidP="005925F8">
      <w:pPr>
        <w:autoSpaceDE w:val="0"/>
        <w:autoSpaceDN w:val="0"/>
        <w:adjustRightInd w:val="0"/>
        <w:spacing w:before="120" w:after="120" w:line="360" w:lineRule="auto"/>
        <w:rPr>
          <w:rFonts w:ascii="Arial" w:hAnsi="Arial" w:cs="Arial"/>
          <w:lang w:eastAsia="es-PE"/>
        </w:rPr>
      </w:pPr>
    </w:p>
    <w:p w:rsidR="005925F8" w:rsidRDefault="005925F8" w:rsidP="005925F8">
      <w:pPr>
        <w:autoSpaceDE w:val="0"/>
        <w:autoSpaceDN w:val="0"/>
        <w:adjustRightInd w:val="0"/>
        <w:spacing w:before="120" w:after="120" w:line="360" w:lineRule="auto"/>
        <w:rPr>
          <w:rFonts w:ascii="Arial" w:hAnsi="Arial" w:cs="Arial"/>
          <w:lang w:eastAsia="es-PE"/>
        </w:rPr>
      </w:pPr>
    </w:p>
    <w:p w:rsidR="005925F8" w:rsidRPr="00933861" w:rsidRDefault="005925F8" w:rsidP="005925F8">
      <w:pPr>
        <w:autoSpaceDE w:val="0"/>
        <w:autoSpaceDN w:val="0"/>
        <w:adjustRightInd w:val="0"/>
        <w:spacing w:before="120" w:after="120" w:line="360" w:lineRule="auto"/>
        <w:rPr>
          <w:rFonts w:ascii="Arial" w:hAnsi="Arial" w:cs="Arial"/>
          <w:lang w:eastAsia="es-PE"/>
        </w:rPr>
      </w:pPr>
    </w:p>
    <w:p w:rsidR="00AA79A2" w:rsidRPr="005925F8" w:rsidRDefault="00AA79A2"/>
    <w:sectPr w:rsidR="00AA79A2" w:rsidRPr="005925F8" w:rsidSect="00411334">
      <w:pgSz w:w="11900" w:h="16820"/>
      <w:pgMar w:top="1134" w:right="1418" w:bottom="1134" w:left="1418" w:header="737" w:footer="737" w:gutter="0"/>
      <w:cols w:space="567"/>
      <w:noEndnote/>
      <w:docGrid w:linePitch="21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20002A87" w:usb1="80000000" w:usb2="00000008"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TimesNewRoman">
    <w:altName w:val="MS Mincho"/>
    <w:panose1 w:val="00000000000000000000"/>
    <w:charset w:val="80"/>
    <w:family w:val="auto"/>
    <w:notTrueType/>
    <w:pitch w:val="default"/>
    <w:sig w:usb0="00000000" w:usb1="08070000" w:usb2="00000010" w:usb3="00000000" w:csb0="0002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9032F7"/>
    <w:multiLevelType w:val="hybridMultilevel"/>
    <w:tmpl w:val="59E2879E"/>
    <w:lvl w:ilvl="0" w:tplc="280A0001">
      <w:start w:val="1"/>
      <w:numFmt w:val="bullet"/>
      <w:lvlText w:val=""/>
      <w:lvlJc w:val="left"/>
      <w:pPr>
        <w:ind w:left="776" w:hanging="360"/>
      </w:pPr>
      <w:rPr>
        <w:rFonts w:ascii="Symbol" w:hAnsi="Symbol" w:hint="default"/>
      </w:rPr>
    </w:lvl>
    <w:lvl w:ilvl="1" w:tplc="280A0003" w:tentative="1">
      <w:start w:val="1"/>
      <w:numFmt w:val="bullet"/>
      <w:lvlText w:val="o"/>
      <w:lvlJc w:val="left"/>
      <w:pPr>
        <w:ind w:left="1496" w:hanging="360"/>
      </w:pPr>
      <w:rPr>
        <w:rFonts w:ascii="Courier New" w:hAnsi="Courier New" w:cs="Courier New" w:hint="default"/>
      </w:rPr>
    </w:lvl>
    <w:lvl w:ilvl="2" w:tplc="280A0005" w:tentative="1">
      <w:start w:val="1"/>
      <w:numFmt w:val="bullet"/>
      <w:lvlText w:val=""/>
      <w:lvlJc w:val="left"/>
      <w:pPr>
        <w:ind w:left="2216" w:hanging="360"/>
      </w:pPr>
      <w:rPr>
        <w:rFonts w:ascii="Wingdings" w:hAnsi="Wingdings" w:hint="default"/>
      </w:rPr>
    </w:lvl>
    <w:lvl w:ilvl="3" w:tplc="280A0001" w:tentative="1">
      <w:start w:val="1"/>
      <w:numFmt w:val="bullet"/>
      <w:lvlText w:val=""/>
      <w:lvlJc w:val="left"/>
      <w:pPr>
        <w:ind w:left="2936" w:hanging="360"/>
      </w:pPr>
      <w:rPr>
        <w:rFonts w:ascii="Symbol" w:hAnsi="Symbol" w:hint="default"/>
      </w:rPr>
    </w:lvl>
    <w:lvl w:ilvl="4" w:tplc="280A0003" w:tentative="1">
      <w:start w:val="1"/>
      <w:numFmt w:val="bullet"/>
      <w:lvlText w:val="o"/>
      <w:lvlJc w:val="left"/>
      <w:pPr>
        <w:ind w:left="3656" w:hanging="360"/>
      </w:pPr>
      <w:rPr>
        <w:rFonts w:ascii="Courier New" w:hAnsi="Courier New" w:cs="Courier New" w:hint="default"/>
      </w:rPr>
    </w:lvl>
    <w:lvl w:ilvl="5" w:tplc="280A0005" w:tentative="1">
      <w:start w:val="1"/>
      <w:numFmt w:val="bullet"/>
      <w:lvlText w:val=""/>
      <w:lvlJc w:val="left"/>
      <w:pPr>
        <w:ind w:left="4376" w:hanging="360"/>
      </w:pPr>
      <w:rPr>
        <w:rFonts w:ascii="Wingdings" w:hAnsi="Wingdings" w:hint="default"/>
      </w:rPr>
    </w:lvl>
    <w:lvl w:ilvl="6" w:tplc="280A0001" w:tentative="1">
      <w:start w:val="1"/>
      <w:numFmt w:val="bullet"/>
      <w:lvlText w:val=""/>
      <w:lvlJc w:val="left"/>
      <w:pPr>
        <w:ind w:left="5096" w:hanging="360"/>
      </w:pPr>
      <w:rPr>
        <w:rFonts w:ascii="Symbol" w:hAnsi="Symbol" w:hint="default"/>
      </w:rPr>
    </w:lvl>
    <w:lvl w:ilvl="7" w:tplc="280A0003" w:tentative="1">
      <w:start w:val="1"/>
      <w:numFmt w:val="bullet"/>
      <w:lvlText w:val="o"/>
      <w:lvlJc w:val="left"/>
      <w:pPr>
        <w:ind w:left="5816" w:hanging="360"/>
      </w:pPr>
      <w:rPr>
        <w:rFonts w:ascii="Courier New" w:hAnsi="Courier New" w:cs="Courier New" w:hint="default"/>
      </w:rPr>
    </w:lvl>
    <w:lvl w:ilvl="8" w:tplc="280A0005" w:tentative="1">
      <w:start w:val="1"/>
      <w:numFmt w:val="bullet"/>
      <w:lvlText w:val=""/>
      <w:lvlJc w:val="left"/>
      <w:pPr>
        <w:ind w:left="6536" w:hanging="360"/>
      </w:pPr>
      <w:rPr>
        <w:rFonts w:ascii="Wingdings" w:hAnsi="Wingdings" w:hint="default"/>
      </w:rPr>
    </w:lvl>
  </w:abstractNum>
  <w:abstractNum w:abstractNumId="1">
    <w:nsid w:val="0E311A9B"/>
    <w:multiLevelType w:val="hybridMultilevel"/>
    <w:tmpl w:val="143484E8"/>
    <w:lvl w:ilvl="0" w:tplc="8878CA78">
      <w:numFmt w:val="bullet"/>
      <w:lvlText w:val="-"/>
      <w:lvlJc w:val="left"/>
      <w:pPr>
        <w:ind w:left="720" w:hanging="360"/>
      </w:pPr>
      <w:rPr>
        <w:rFonts w:ascii="Arial" w:eastAsia="Times New Roman" w:hAnsi="Arial" w:cs="Arial"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2">
    <w:nsid w:val="17485FE9"/>
    <w:multiLevelType w:val="hybridMultilevel"/>
    <w:tmpl w:val="C032D39A"/>
    <w:lvl w:ilvl="0" w:tplc="A1FCD8FC">
      <w:start w:val="3"/>
      <w:numFmt w:val="bullet"/>
      <w:lvlText w:val="-"/>
      <w:lvlJc w:val="left"/>
      <w:pPr>
        <w:ind w:left="720" w:hanging="360"/>
      </w:pPr>
      <w:rPr>
        <w:rFonts w:ascii="Times New Roman" w:eastAsia="Calibri" w:hAnsi="Times New Roman" w:cs="Times New Roman"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nsid w:val="244E0302"/>
    <w:multiLevelType w:val="hybridMultilevel"/>
    <w:tmpl w:val="461AB874"/>
    <w:lvl w:ilvl="0" w:tplc="280A0001">
      <w:start w:val="1"/>
      <w:numFmt w:val="bullet"/>
      <w:lvlText w:val=""/>
      <w:lvlJc w:val="left"/>
      <w:pPr>
        <w:ind w:left="1428" w:hanging="360"/>
      </w:pPr>
      <w:rPr>
        <w:rFonts w:ascii="Symbol" w:hAnsi="Symbol" w:hint="default"/>
      </w:rPr>
    </w:lvl>
    <w:lvl w:ilvl="1" w:tplc="280A0003" w:tentative="1">
      <w:start w:val="1"/>
      <w:numFmt w:val="bullet"/>
      <w:lvlText w:val="o"/>
      <w:lvlJc w:val="left"/>
      <w:pPr>
        <w:ind w:left="2148" w:hanging="360"/>
      </w:pPr>
      <w:rPr>
        <w:rFonts w:ascii="Courier New" w:hAnsi="Courier New" w:cs="Courier New" w:hint="default"/>
      </w:rPr>
    </w:lvl>
    <w:lvl w:ilvl="2" w:tplc="280A0005" w:tentative="1">
      <w:start w:val="1"/>
      <w:numFmt w:val="bullet"/>
      <w:lvlText w:val=""/>
      <w:lvlJc w:val="left"/>
      <w:pPr>
        <w:ind w:left="2868" w:hanging="360"/>
      </w:pPr>
      <w:rPr>
        <w:rFonts w:ascii="Wingdings" w:hAnsi="Wingdings" w:hint="default"/>
      </w:rPr>
    </w:lvl>
    <w:lvl w:ilvl="3" w:tplc="280A0001" w:tentative="1">
      <w:start w:val="1"/>
      <w:numFmt w:val="bullet"/>
      <w:lvlText w:val=""/>
      <w:lvlJc w:val="left"/>
      <w:pPr>
        <w:ind w:left="3588" w:hanging="360"/>
      </w:pPr>
      <w:rPr>
        <w:rFonts w:ascii="Symbol" w:hAnsi="Symbol" w:hint="default"/>
      </w:rPr>
    </w:lvl>
    <w:lvl w:ilvl="4" w:tplc="280A0003" w:tentative="1">
      <w:start w:val="1"/>
      <w:numFmt w:val="bullet"/>
      <w:lvlText w:val="o"/>
      <w:lvlJc w:val="left"/>
      <w:pPr>
        <w:ind w:left="4308" w:hanging="360"/>
      </w:pPr>
      <w:rPr>
        <w:rFonts w:ascii="Courier New" w:hAnsi="Courier New" w:cs="Courier New" w:hint="default"/>
      </w:rPr>
    </w:lvl>
    <w:lvl w:ilvl="5" w:tplc="280A0005" w:tentative="1">
      <w:start w:val="1"/>
      <w:numFmt w:val="bullet"/>
      <w:lvlText w:val=""/>
      <w:lvlJc w:val="left"/>
      <w:pPr>
        <w:ind w:left="5028" w:hanging="360"/>
      </w:pPr>
      <w:rPr>
        <w:rFonts w:ascii="Wingdings" w:hAnsi="Wingdings" w:hint="default"/>
      </w:rPr>
    </w:lvl>
    <w:lvl w:ilvl="6" w:tplc="280A0001" w:tentative="1">
      <w:start w:val="1"/>
      <w:numFmt w:val="bullet"/>
      <w:lvlText w:val=""/>
      <w:lvlJc w:val="left"/>
      <w:pPr>
        <w:ind w:left="5748" w:hanging="360"/>
      </w:pPr>
      <w:rPr>
        <w:rFonts w:ascii="Symbol" w:hAnsi="Symbol" w:hint="default"/>
      </w:rPr>
    </w:lvl>
    <w:lvl w:ilvl="7" w:tplc="280A0003" w:tentative="1">
      <w:start w:val="1"/>
      <w:numFmt w:val="bullet"/>
      <w:lvlText w:val="o"/>
      <w:lvlJc w:val="left"/>
      <w:pPr>
        <w:ind w:left="6468" w:hanging="360"/>
      </w:pPr>
      <w:rPr>
        <w:rFonts w:ascii="Courier New" w:hAnsi="Courier New" w:cs="Courier New" w:hint="default"/>
      </w:rPr>
    </w:lvl>
    <w:lvl w:ilvl="8" w:tplc="280A0005" w:tentative="1">
      <w:start w:val="1"/>
      <w:numFmt w:val="bullet"/>
      <w:lvlText w:val=""/>
      <w:lvlJc w:val="left"/>
      <w:pPr>
        <w:ind w:left="7188" w:hanging="360"/>
      </w:pPr>
      <w:rPr>
        <w:rFonts w:ascii="Wingdings" w:hAnsi="Wingdings" w:hint="default"/>
      </w:rPr>
    </w:lvl>
  </w:abstractNum>
  <w:abstractNum w:abstractNumId="4">
    <w:nsid w:val="278C5ADF"/>
    <w:multiLevelType w:val="hybridMultilevel"/>
    <w:tmpl w:val="B2503FAA"/>
    <w:lvl w:ilvl="0" w:tplc="280A0001">
      <w:start w:val="1"/>
      <w:numFmt w:val="bullet"/>
      <w:lvlText w:val=""/>
      <w:lvlJc w:val="left"/>
      <w:pPr>
        <w:ind w:left="3544" w:hanging="360"/>
      </w:pPr>
      <w:rPr>
        <w:rFonts w:ascii="Symbol" w:hAnsi="Symbol" w:hint="default"/>
      </w:rPr>
    </w:lvl>
    <w:lvl w:ilvl="1" w:tplc="280A0003" w:tentative="1">
      <w:start w:val="1"/>
      <w:numFmt w:val="bullet"/>
      <w:lvlText w:val="o"/>
      <w:lvlJc w:val="left"/>
      <w:pPr>
        <w:ind w:left="4264" w:hanging="360"/>
      </w:pPr>
      <w:rPr>
        <w:rFonts w:ascii="Courier New" w:hAnsi="Courier New" w:cs="Courier New" w:hint="default"/>
      </w:rPr>
    </w:lvl>
    <w:lvl w:ilvl="2" w:tplc="280A0005" w:tentative="1">
      <w:start w:val="1"/>
      <w:numFmt w:val="bullet"/>
      <w:lvlText w:val=""/>
      <w:lvlJc w:val="left"/>
      <w:pPr>
        <w:ind w:left="4984" w:hanging="360"/>
      </w:pPr>
      <w:rPr>
        <w:rFonts w:ascii="Wingdings" w:hAnsi="Wingdings" w:hint="default"/>
      </w:rPr>
    </w:lvl>
    <w:lvl w:ilvl="3" w:tplc="280A0001" w:tentative="1">
      <w:start w:val="1"/>
      <w:numFmt w:val="bullet"/>
      <w:lvlText w:val=""/>
      <w:lvlJc w:val="left"/>
      <w:pPr>
        <w:ind w:left="5704" w:hanging="360"/>
      </w:pPr>
      <w:rPr>
        <w:rFonts w:ascii="Symbol" w:hAnsi="Symbol" w:hint="default"/>
      </w:rPr>
    </w:lvl>
    <w:lvl w:ilvl="4" w:tplc="280A0003" w:tentative="1">
      <w:start w:val="1"/>
      <w:numFmt w:val="bullet"/>
      <w:lvlText w:val="o"/>
      <w:lvlJc w:val="left"/>
      <w:pPr>
        <w:ind w:left="6424" w:hanging="360"/>
      </w:pPr>
      <w:rPr>
        <w:rFonts w:ascii="Courier New" w:hAnsi="Courier New" w:cs="Courier New" w:hint="default"/>
      </w:rPr>
    </w:lvl>
    <w:lvl w:ilvl="5" w:tplc="280A0005" w:tentative="1">
      <w:start w:val="1"/>
      <w:numFmt w:val="bullet"/>
      <w:lvlText w:val=""/>
      <w:lvlJc w:val="left"/>
      <w:pPr>
        <w:ind w:left="7144" w:hanging="360"/>
      </w:pPr>
      <w:rPr>
        <w:rFonts w:ascii="Wingdings" w:hAnsi="Wingdings" w:hint="default"/>
      </w:rPr>
    </w:lvl>
    <w:lvl w:ilvl="6" w:tplc="280A0001" w:tentative="1">
      <w:start w:val="1"/>
      <w:numFmt w:val="bullet"/>
      <w:lvlText w:val=""/>
      <w:lvlJc w:val="left"/>
      <w:pPr>
        <w:ind w:left="7864" w:hanging="360"/>
      </w:pPr>
      <w:rPr>
        <w:rFonts w:ascii="Symbol" w:hAnsi="Symbol" w:hint="default"/>
      </w:rPr>
    </w:lvl>
    <w:lvl w:ilvl="7" w:tplc="280A0003" w:tentative="1">
      <w:start w:val="1"/>
      <w:numFmt w:val="bullet"/>
      <w:lvlText w:val="o"/>
      <w:lvlJc w:val="left"/>
      <w:pPr>
        <w:ind w:left="8584" w:hanging="360"/>
      </w:pPr>
      <w:rPr>
        <w:rFonts w:ascii="Courier New" w:hAnsi="Courier New" w:cs="Courier New" w:hint="default"/>
      </w:rPr>
    </w:lvl>
    <w:lvl w:ilvl="8" w:tplc="280A0005" w:tentative="1">
      <w:start w:val="1"/>
      <w:numFmt w:val="bullet"/>
      <w:lvlText w:val=""/>
      <w:lvlJc w:val="left"/>
      <w:pPr>
        <w:ind w:left="9304" w:hanging="360"/>
      </w:pPr>
      <w:rPr>
        <w:rFonts w:ascii="Wingdings" w:hAnsi="Wingdings" w:hint="default"/>
      </w:rPr>
    </w:lvl>
  </w:abstractNum>
  <w:abstractNum w:abstractNumId="5">
    <w:nsid w:val="27D95DF7"/>
    <w:multiLevelType w:val="hybridMultilevel"/>
    <w:tmpl w:val="C4AC7F46"/>
    <w:lvl w:ilvl="0" w:tplc="0C0A0013">
      <w:start w:val="1"/>
      <w:numFmt w:val="upperRoman"/>
      <w:lvlText w:val="%1."/>
      <w:lvlJc w:val="right"/>
      <w:pPr>
        <w:tabs>
          <w:tab w:val="num" w:pos="540"/>
        </w:tabs>
        <w:ind w:left="540" w:hanging="180"/>
      </w:pPr>
      <w:rPr>
        <w:rFonts w:hint="default"/>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6">
    <w:nsid w:val="325F1323"/>
    <w:multiLevelType w:val="hybridMultilevel"/>
    <w:tmpl w:val="B9F232A4"/>
    <w:lvl w:ilvl="0" w:tplc="280A0001">
      <w:start w:val="1"/>
      <w:numFmt w:val="bullet"/>
      <w:lvlText w:val=""/>
      <w:lvlJc w:val="left"/>
      <w:pPr>
        <w:ind w:left="3544" w:hanging="360"/>
      </w:pPr>
      <w:rPr>
        <w:rFonts w:ascii="Symbol" w:hAnsi="Symbol" w:hint="default"/>
      </w:rPr>
    </w:lvl>
    <w:lvl w:ilvl="1" w:tplc="280A0003" w:tentative="1">
      <w:start w:val="1"/>
      <w:numFmt w:val="bullet"/>
      <w:lvlText w:val="o"/>
      <w:lvlJc w:val="left"/>
      <w:pPr>
        <w:ind w:left="4264" w:hanging="360"/>
      </w:pPr>
      <w:rPr>
        <w:rFonts w:ascii="Courier New" w:hAnsi="Courier New" w:cs="Courier New" w:hint="default"/>
      </w:rPr>
    </w:lvl>
    <w:lvl w:ilvl="2" w:tplc="280A0005" w:tentative="1">
      <w:start w:val="1"/>
      <w:numFmt w:val="bullet"/>
      <w:lvlText w:val=""/>
      <w:lvlJc w:val="left"/>
      <w:pPr>
        <w:ind w:left="4984" w:hanging="360"/>
      </w:pPr>
      <w:rPr>
        <w:rFonts w:ascii="Wingdings" w:hAnsi="Wingdings" w:hint="default"/>
      </w:rPr>
    </w:lvl>
    <w:lvl w:ilvl="3" w:tplc="280A0001" w:tentative="1">
      <w:start w:val="1"/>
      <w:numFmt w:val="bullet"/>
      <w:lvlText w:val=""/>
      <w:lvlJc w:val="left"/>
      <w:pPr>
        <w:ind w:left="5704" w:hanging="360"/>
      </w:pPr>
      <w:rPr>
        <w:rFonts w:ascii="Symbol" w:hAnsi="Symbol" w:hint="default"/>
      </w:rPr>
    </w:lvl>
    <w:lvl w:ilvl="4" w:tplc="280A0003" w:tentative="1">
      <w:start w:val="1"/>
      <w:numFmt w:val="bullet"/>
      <w:lvlText w:val="o"/>
      <w:lvlJc w:val="left"/>
      <w:pPr>
        <w:ind w:left="6424" w:hanging="360"/>
      </w:pPr>
      <w:rPr>
        <w:rFonts w:ascii="Courier New" w:hAnsi="Courier New" w:cs="Courier New" w:hint="default"/>
      </w:rPr>
    </w:lvl>
    <w:lvl w:ilvl="5" w:tplc="280A0005" w:tentative="1">
      <w:start w:val="1"/>
      <w:numFmt w:val="bullet"/>
      <w:lvlText w:val=""/>
      <w:lvlJc w:val="left"/>
      <w:pPr>
        <w:ind w:left="7144" w:hanging="360"/>
      </w:pPr>
      <w:rPr>
        <w:rFonts w:ascii="Wingdings" w:hAnsi="Wingdings" w:hint="default"/>
      </w:rPr>
    </w:lvl>
    <w:lvl w:ilvl="6" w:tplc="280A0001" w:tentative="1">
      <w:start w:val="1"/>
      <w:numFmt w:val="bullet"/>
      <w:lvlText w:val=""/>
      <w:lvlJc w:val="left"/>
      <w:pPr>
        <w:ind w:left="7864" w:hanging="360"/>
      </w:pPr>
      <w:rPr>
        <w:rFonts w:ascii="Symbol" w:hAnsi="Symbol" w:hint="default"/>
      </w:rPr>
    </w:lvl>
    <w:lvl w:ilvl="7" w:tplc="280A0003" w:tentative="1">
      <w:start w:val="1"/>
      <w:numFmt w:val="bullet"/>
      <w:lvlText w:val="o"/>
      <w:lvlJc w:val="left"/>
      <w:pPr>
        <w:ind w:left="8584" w:hanging="360"/>
      </w:pPr>
      <w:rPr>
        <w:rFonts w:ascii="Courier New" w:hAnsi="Courier New" w:cs="Courier New" w:hint="default"/>
      </w:rPr>
    </w:lvl>
    <w:lvl w:ilvl="8" w:tplc="280A0005" w:tentative="1">
      <w:start w:val="1"/>
      <w:numFmt w:val="bullet"/>
      <w:lvlText w:val=""/>
      <w:lvlJc w:val="left"/>
      <w:pPr>
        <w:ind w:left="9304" w:hanging="360"/>
      </w:pPr>
      <w:rPr>
        <w:rFonts w:ascii="Wingdings" w:hAnsi="Wingdings" w:hint="default"/>
      </w:rPr>
    </w:lvl>
  </w:abstractNum>
  <w:abstractNum w:abstractNumId="7">
    <w:nsid w:val="337D7759"/>
    <w:multiLevelType w:val="multilevel"/>
    <w:tmpl w:val="BF2A3BB0"/>
    <w:lvl w:ilvl="0">
      <w:start w:val="4"/>
      <w:numFmt w:val="decimal"/>
      <w:lvlText w:val="%1."/>
      <w:lvlJc w:val="left"/>
      <w:pPr>
        <w:tabs>
          <w:tab w:val="num" w:pos="360"/>
        </w:tabs>
        <w:ind w:left="360" w:hanging="360"/>
      </w:pPr>
      <w:rPr>
        <w:rFonts w:hint="default"/>
      </w:rPr>
    </w:lvl>
    <w:lvl w:ilvl="1">
      <w:start w:val="3"/>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8">
    <w:nsid w:val="4EC92FA0"/>
    <w:multiLevelType w:val="hybridMultilevel"/>
    <w:tmpl w:val="1B5AA4DC"/>
    <w:lvl w:ilvl="0" w:tplc="280A0001">
      <w:start w:val="1"/>
      <w:numFmt w:val="bullet"/>
      <w:lvlText w:val=""/>
      <w:lvlJc w:val="left"/>
      <w:pPr>
        <w:ind w:left="720" w:hanging="360"/>
      </w:pPr>
      <w:rPr>
        <w:rFonts w:ascii="Symbol" w:hAnsi="Symbol"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9">
    <w:nsid w:val="4F483998"/>
    <w:multiLevelType w:val="hybridMultilevel"/>
    <w:tmpl w:val="5A6C70FC"/>
    <w:lvl w:ilvl="0" w:tplc="280A000F">
      <w:start w:val="1"/>
      <w:numFmt w:val="decimal"/>
      <w:lvlText w:val="%1."/>
      <w:lvlJc w:val="left"/>
      <w:pPr>
        <w:ind w:left="2151" w:hanging="360"/>
      </w:pPr>
    </w:lvl>
    <w:lvl w:ilvl="1" w:tplc="280A0019" w:tentative="1">
      <w:start w:val="1"/>
      <w:numFmt w:val="lowerLetter"/>
      <w:lvlText w:val="%2."/>
      <w:lvlJc w:val="left"/>
      <w:pPr>
        <w:ind w:left="2871" w:hanging="360"/>
      </w:pPr>
    </w:lvl>
    <w:lvl w:ilvl="2" w:tplc="280A001B" w:tentative="1">
      <w:start w:val="1"/>
      <w:numFmt w:val="lowerRoman"/>
      <w:lvlText w:val="%3."/>
      <w:lvlJc w:val="right"/>
      <w:pPr>
        <w:ind w:left="3591" w:hanging="180"/>
      </w:pPr>
    </w:lvl>
    <w:lvl w:ilvl="3" w:tplc="280A000F" w:tentative="1">
      <w:start w:val="1"/>
      <w:numFmt w:val="decimal"/>
      <w:lvlText w:val="%4."/>
      <w:lvlJc w:val="left"/>
      <w:pPr>
        <w:ind w:left="4311" w:hanging="360"/>
      </w:pPr>
    </w:lvl>
    <w:lvl w:ilvl="4" w:tplc="280A0019" w:tentative="1">
      <w:start w:val="1"/>
      <w:numFmt w:val="lowerLetter"/>
      <w:lvlText w:val="%5."/>
      <w:lvlJc w:val="left"/>
      <w:pPr>
        <w:ind w:left="5031" w:hanging="360"/>
      </w:pPr>
    </w:lvl>
    <w:lvl w:ilvl="5" w:tplc="280A001B" w:tentative="1">
      <w:start w:val="1"/>
      <w:numFmt w:val="lowerRoman"/>
      <w:lvlText w:val="%6."/>
      <w:lvlJc w:val="right"/>
      <w:pPr>
        <w:ind w:left="5751" w:hanging="180"/>
      </w:pPr>
    </w:lvl>
    <w:lvl w:ilvl="6" w:tplc="280A000F" w:tentative="1">
      <w:start w:val="1"/>
      <w:numFmt w:val="decimal"/>
      <w:lvlText w:val="%7."/>
      <w:lvlJc w:val="left"/>
      <w:pPr>
        <w:ind w:left="6471" w:hanging="360"/>
      </w:pPr>
    </w:lvl>
    <w:lvl w:ilvl="7" w:tplc="280A0019" w:tentative="1">
      <w:start w:val="1"/>
      <w:numFmt w:val="lowerLetter"/>
      <w:lvlText w:val="%8."/>
      <w:lvlJc w:val="left"/>
      <w:pPr>
        <w:ind w:left="7191" w:hanging="360"/>
      </w:pPr>
    </w:lvl>
    <w:lvl w:ilvl="8" w:tplc="280A001B" w:tentative="1">
      <w:start w:val="1"/>
      <w:numFmt w:val="lowerRoman"/>
      <w:lvlText w:val="%9."/>
      <w:lvlJc w:val="right"/>
      <w:pPr>
        <w:ind w:left="7911" w:hanging="180"/>
      </w:pPr>
    </w:lvl>
  </w:abstractNum>
  <w:abstractNum w:abstractNumId="10">
    <w:nsid w:val="4FBE7439"/>
    <w:multiLevelType w:val="multilevel"/>
    <w:tmpl w:val="20B2A9BC"/>
    <w:lvl w:ilvl="0">
      <w:start w:val="5"/>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1">
    <w:nsid w:val="53837CBB"/>
    <w:multiLevelType w:val="hybridMultilevel"/>
    <w:tmpl w:val="EC4EFEA2"/>
    <w:lvl w:ilvl="0" w:tplc="280A000B">
      <w:start w:val="1"/>
      <w:numFmt w:val="bullet"/>
      <w:lvlText w:val=""/>
      <w:lvlJc w:val="left"/>
      <w:pPr>
        <w:ind w:left="2136" w:hanging="360"/>
      </w:pPr>
      <w:rPr>
        <w:rFonts w:ascii="Wingdings" w:hAnsi="Wingdings" w:hint="default"/>
      </w:rPr>
    </w:lvl>
    <w:lvl w:ilvl="1" w:tplc="280A0003" w:tentative="1">
      <w:start w:val="1"/>
      <w:numFmt w:val="bullet"/>
      <w:lvlText w:val="o"/>
      <w:lvlJc w:val="left"/>
      <w:pPr>
        <w:ind w:left="2856" w:hanging="360"/>
      </w:pPr>
      <w:rPr>
        <w:rFonts w:ascii="Courier New" w:hAnsi="Courier New" w:cs="Courier New" w:hint="default"/>
      </w:rPr>
    </w:lvl>
    <w:lvl w:ilvl="2" w:tplc="280A0005" w:tentative="1">
      <w:start w:val="1"/>
      <w:numFmt w:val="bullet"/>
      <w:lvlText w:val=""/>
      <w:lvlJc w:val="left"/>
      <w:pPr>
        <w:ind w:left="3576" w:hanging="360"/>
      </w:pPr>
      <w:rPr>
        <w:rFonts w:ascii="Wingdings" w:hAnsi="Wingdings" w:hint="default"/>
      </w:rPr>
    </w:lvl>
    <w:lvl w:ilvl="3" w:tplc="280A0001" w:tentative="1">
      <w:start w:val="1"/>
      <w:numFmt w:val="bullet"/>
      <w:lvlText w:val=""/>
      <w:lvlJc w:val="left"/>
      <w:pPr>
        <w:ind w:left="4296" w:hanging="360"/>
      </w:pPr>
      <w:rPr>
        <w:rFonts w:ascii="Symbol" w:hAnsi="Symbol" w:hint="default"/>
      </w:rPr>
    </w:lvl>
    <w:lvl w:ilvl="4" w:tplc="280A0003" w:tentative="1">
      <w:start w:val="1"/>
      <w:numFmt w:val="bullet"/>
      <w:lvlText w:val="o"/>
      <w:lvlJc w:val="left"/>
      <w:pPr>
        <w:ind w:left="5016" w:hanging="360"/>
      </w:pPr>
      <w:rPr>
        <w:rFonts w:ascii="Courier New" w:hAnsi="Courier New" w:cs="Courier New" w:hint="default"/>
      </w:rPr>
    </w:lvl>
    <w:lvl w:ilvl="5" w:tplc="280A0005" w:tentative="1">
      <w:start w:val="1"/>
      <w:numFmt w:val="bullet"/>
      <w:lvlText w:val=""/>
      <w:lvlJc w:val="left"/>
      <w:pPr>
        <w:ind w:left="5736" w:hanging="360"/>
      </w:pPr>
      <w:rPr>
        <w:rFonts w:ascii="Wingdings" w:hAnsi="Wingdings" w:hint="default"/>
      </w:rPr>
    </w:lvl>
    <w:lvl w:ilvl="6" w:tplc="280A0001" w:tentative="1">
      <w:start w:val="1"/>
      <w:numFmt w:val="bullet"/>
      <w:lvlText w:val=""/>
      <w:lvlJc w:val="left"/>
      <w:pPr>
        <w:ind w:left="6456" w:hanging="360"/>
      </w:pPr>
      <w:rPr>
        <w:rFonts w:ascii="Symbol" w:hAnsi="Symbol" w:hint="default"/>
      </w:rPr>
    </w:lvl>
    <w:lvl w:ilvl="7" w:tplc="280A0003" w:tentative="1">
      <w:start w:val="1"/>
      <w:numFmt w:val="bullet"/>
      <w:lvlText w:val="o"/>
      <w:lvlJc w:val="left"/>
      <w:pPr>
        <w:ind w:left="7176" w:hanging="360"/>
      </w:pPr>
      <w:rPr>
        <w:rFonts w:ascii="Courier New" w:hAnsi="Courier New" w:cs="Courier New" w:hint="default"/>
      </w:rPr>
    </w:lvl>
    <w:lvl w:ilvl="8" w:tplc="280A0005" w:tentative="1">
      <w:start w:val="1"/>
      <w:numFmt w:val="bullet"/>
      <w:lvlText w:val=""/>
      <w:lvlJc w:val="left"/>
      <w:pPr>
        <w:ind w:left="7896" w:hanging="360"/>
      </w:pPr>
      <w:rPr>
        <w:rFonts w:ascii="Wingdings" w:hAnsi="Wingdings" w:hint="default"/>
      </w:rPr>
    </w:lvl>
  </w:abstractNum>
  <w:abstractNum w:abstractNumId="12">
    <w:nsid w:val="6B5B5666"/>
    <w:multiLevelType w:val="hybridMultilevel"/>
    <w:tmpl w:val="75B28EF8"/>
    <w:lvl w:ilvl="0" w:tplc="0C0A000F">
      <w:start w:val="1"/>
      <w:numFmt w:val="decimal"/>
      <w:lvlText w:val="%1."/>
      <w:lvlJc w:val="left"/>
      <w:pPr>
        <w:tabs>
          <w:tab w:val="num" w:pos="720"/>
        </w:tabs>
        <w:ind w:left="720" w:hanging="360"/>
      </w:pPr>
    </w:lvl>
    <w:lvl w:ilvl="1" w:tplc="0C0A0019">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13">
    <w:nsid w:val="7059569E"/>
    <w:multiLevelType w:val="hybridMultilevel"/>
    <w:tmpl w:val="63504B2C"/>
    <w:lvl w:ilvl="0" w:tplc="280A0001">
      <w:start w:val="1"/>
      <w:numFmt w:val="bullet"/>
      <w:lvlText w:val=""/>
      <w:lvlJc w:val="left"/>
      <w:pPr>
        <w:ind w:left="2844" w:hanging="360"/>
      </w:pPr>
      <w:rPr>
        <w:rFonts w:ascii="Symbol" w:hAnsi="Symbol" w:hint="default"/>
      </w:rPr>
    </w:lvl>
    <w:lvl w:ilvl="1" w:tplc="280A0003" w:tentative="1">
      <w:start w:val="1"/>
      <w:numFmt w:val="bullet"/>
      <w:lvlText w:val="o"/>
      <w:lvlJc w:val="left"/>
      <w:pPr>
        <w:ind w:left="3564" w:hanging="360"/>
      </w:pPr>
      <w:rPr>
        <w:rFonts w:ascii="Courier New" w:hAnsi="Courier New" w:cs="Courier New" w:hint="default"/>
      </w:rPr>
    </w:lvl>
    <w:lvl w:ilvl="2" w:tplc="280A0005" w:tentative="1">
      <w:start w:val="1"/>
      <w:numFmt w:val="bullet"/>
      <w:lvlText w:val=""/>
      <w:lvlJc w:val="left"/>
      <w:pPr>
        <w:ind w:left="4284" w:hanging="360"/>
      </w:pPr>
      <w:rPr>
        <w:rFonts w:ascii="Wingdings" w:hAnsi="Wingdings" w:hint="default"/>
      </w:rPr>
    </w:lvl>
    <w:lvl w:ilvl="3" w:tplc="280A0001" w:tentative="1">
      <w:start w:val="1"/>
      <w:numFmt w:val="bullet"/>
      <w:lvlText w:val=""/>
      <w:lvlJc w:val="left"/>
      <w:pPr>
        <w:ind w:left="5004" w:hanging="360"/>
      </w:pPr>
      <w:rPr>
        <w:rFonts w:ascii="Symbol" w:hAnsi="Symbol" w:hint="default"/>
      </w:rPr>
    </w:lvl>
    <w:lvl w:ilvl="4" w:tplc="280A0003" w:tentative="1">
      <w:start w:val="1"/>
      <w:numFmt w:val="bullet"/>
      <w:lvlText w:val="o"/>
      <w:lvlJc w:val="left"/>
      <w:pPr>
        <w:ind w:left="5724" w:hanging="360"/>
      </w:pPr>
      <w:rPr>
        <w:rFonts w:ascii="Courier New" w:hAnsi="Courier New" w:cs="Courier New" w:hint="default"/>
      </w:rPr>
    </w:lvl>
    <w:lvl w:ilvl="5" w:tplc="280A0005" w:tentative="1">
      <w:start w:val="1"/>
      <w:numFmt w:val="bullet"/>
      <w:lvlText w:val=""/>
      <w:lvlJc w:val="left"/>
      <w:pPr>
        <w:ind w:left="6444" w:hanging="360"/>
      </w:pPr>
      <w:rPr>
        <w:rFonts w:ascii="Wingdings" w:hAnsi="Wingdings" w:hint="default"/>
      </w:rPr>
    </w:lvl>
    <w:lvl w:ilvl="6" w:tplc="280A0001" w:tentative="1">
      <w:start w:val="1"/>
      <w:numFmt w:val="bullet"/>
      <w:lvlText w:val=""/>
      <w:lvlJc w:val="left"/>
      <w:pPr>
        <w:ind w:left="7164" w:hanging="360"/>
      </w:pPr>
      <w:rPr>
        <w:rFonts w:ascii="Symbol" w:hAnsi="Symbol" w:hint="default"/>
      </w:rPr>
    </w:lvl>
    <w:lvl w:ilvl="7" w:tplc="280A0003" w:tentative="1">
      <w:start w:val="1"/>
      <w:numFmt w:val="bullet"/>
      <w:lvlText w:val="o"/>
      <w:lvlJc w:val="left"/>
      <w:pPr>
        <w:ind w:left="7884" w:hanging="360"/>
      </w:pPr>
      <w:rPr>
        <w:rFonts w:ascii="Courier New" w:hAnsi="Courier New" w:cs="Courier New" w:hint="default"/>
      </w:rPr>
    </w:lvl>
    <w:lvl w:ilvl="8" w:tplc="280A0005" w:tentative="1">
      <w:start w:val="1"/>
      <w:numFmt w:val="bullet"/>
      <w:lvlText w:val=""/>
      <w:lvlJc w:val="left"/>
      <w:pPr>
        <w:ind w:left="8604" w:hanging="360"/>
      </w:pPr>
      <w:rPr>
        <w:rFonts w:ascii="Wingdings" w:hAnsi="Wingdings" w:hint="default"/>
      </w:rPr>
    </w:lvl>
  </w:abstractNum>
  <w:abstractNum w:abstractNumId="14">
    <w:nsid w:val="794D5509"/>
    <w:multiLevelType w:val="hybridMultilevel"/>
    <w:tmpl w:val="E8BAD8D0"/>
    <w:lvl w:ilvl="0" w:tplc="280A0001">
      <w:start w:val="1"/>
      <w:numFmt w:val="bullet"/>
      <w:lvlText w:val=""/>
      <w:lvlJc w:val="left"/>
      <w:pPr>
        <w:ind w:left="1431" w:hanging="360"/>
      </w:pPr>
      <w:rPr>
        <w:rFonts w:ascii="Symbol" w:hAnsi="Symbol" w:hint="default"/>
      </w:rPr>
    </w:lvl>
    <w:lvl w:ilvl="1" w:tplc="280A0003" w:tentative="1">
      <w:start w:val="1"/>
      <w:numFmt w:val="bullet"/>
      <w:lvlText w:val="o"/>
      <w:lvlJc w:val="left"/>
      <w:pPr>
        <w:ind w:left="2151" w:hanging="360"/>
      </w:pPr>
      <w:rPr>
        <w:rFonts w:ascii="Courier New" w:hAnsi="Courier New" w:cs="Courier New" w:hint="default"/>
      </w:rPr>
    </w:lvl>
    <w:lvl w:ilvl="2" w:tplc="280A0005" w:tentative="1">
      <w:start w:val="1"/>
      <w:numFmt w:val="bullet"/>
      <w:lvlText w:val=""/>
      <w:lvlJc w:val="left"/>
      <w:pPr>
        <w:ind w:left="2871" w:hanging="360"/>
      </w:pPr>
      <w:rPr>
        <w:rFonts w:ascii="Wingdings" w:hAnsi="Wingdings" w:hint="default"/>
      </w:rPr>
    </w:lvl>
    <w:lvl w:ilvl="3" w:tplc="280A0001" w:tentative="1">
      <w:start w:val="1"/>
      <w:numFmt w:val="bullet"/>
      <w:lvlText w:val=""/>
      <w:lvlJc w:val="left"/>
      <w:pPr>
        <w:ind w:left="3591" w:hanging="360"/>
      </w:pPr>
      <w:rPr>
        <w:rFonts w:ascii="Symbol" w:hAnsi="Symbol" w:hint="default"/>
      </w:rPr>
    </w:lvl>
    <w:lvl w:ilvl="4" w:tplc="280A0003" w:tentative="1">
      <w:start w:val="1"/>
      <w:numFmt w:val="bullet"/>
      <w:lvlText w:val="o"/>
      <w:lvlJc w:val="left"/>
      <w:pPr>
        <w:ind w:left="4311" w:hanging="360"/>
      </w:pPr>
      <w:rPr>
        <w:rFonts w:ascii="Courier New" w:hAnsi="Courier New" w:cs="Courier New" w:hint="default"/>
      </w:rPr>
    </w:lvl>
    <w:lvl w:ilvl="5" w:tplc="280A0005" w:tentative="1">
      <w:start w:val="1"/>
      <w:numFmt w:val="bullet"/>
      <w:lvlText w:val=""/>
      <w:lvlJc w:val="left"/>
      <w:pPr>
        <w:ind w:left="5031" w:hanging="360"/>
      </w:pPr>
      <w:rPr>
        <w:rFonts w:ascii="Wingdings" w:hAnsi="Wingdings" w:hint="default"/>
      </w:rPr>
    </w:lvl>
    <w:lvl w:ilvl="6" w:tplc="280A0001" w:tentative="1">
      <w:start w:val="1"/>
      <w:numFmt w:val="bullet"/>
      <w:lvlText w:val=""/>
      <w:lvlJc w:val="left"/>
      <w:pPr>
        <w:ind w:left="5751" w:hanging="360"/>
      </w:pPr>
      <w:rPr>
        <w:rFonts w:ascii="Symbol" w:hAnsi="Symbol" w:hint="default"/>
      </w:rPr>
    </w:lvl>
    <w:lvl w:ilvl="7" w:tplc="280A0003" w:tentative="1">
      <w:start w:val="1"/>
      <w:numFmt w:val="bullet"/>
      <w:lvlText w:val="o"/>
      <w:lvlJc w:val="left"/>
      <w:pPr>
        <w:ind w:left="6471" w:hanging="360"/>
      </w:pPr>
      <w:rPr>
        <w:rFonts w:ascii="Courier New" w:hAnsi="Courier New" w:cs="Courier New" w:hint="default"/>
      </w:rPr>
    </w:lvl>
    <w:lvl w:ilvl="8" w:tplc="280A0005" w:tentative="1">
      <w:start w:val="1"/>
      <w:numFmt w:val="bullet"/>
      <w:lvlText w:val=""/>
      <w:lvlJc w:val="left"/>
      <w:pPr>
        <w:ind w:left="7191" w:hanging="360"/>
      </w:pPr>
      <w:rPr>
        <w:rFonts w:ascii="Wingdings" w:hAnsi="Wingdings" w:hint="default"/>
      </w:rPr>
    </w:lvl>
  </w:abstractNum>
  <w:abstractNum w:abstractNumId="15">
    <w:nsid w:val="7B764139"/>
    <w:multiLevelType w:val="hybridMultilevel"/>
    <w:tmpl w:val="DE666D4A"/>
    <w:lvl w:ilvl="0" w:tplc="280A0001">
      <w:start w:val="1"/>
      <w:numFmt w:val="bullet"/>
      <w:lvlText w:val=""/>
      <w:lvlJc w:val="left"/>
      <w:pPr>
        <w:ind w:left="2844" w:hanging="360"/>
      </w:pPr>
      <w:rPr>
        <w:rFonts w:ascii="Symbol" w:hAnsi="Symbol" w:hint="default"/>
      </w:rPr>
    </w:lvl>
    <w:lvl w:ilvl="1" w:tplc="280A0003" w:tentative="1">
      <w:start w:val="1"/>
      <w:numFmt w:val="bullet"/>
      <w:lvlText w:val="o"/>
      <w:lvlJc w:val="left"/>
      <w:pPr>
        <w:ind w:left="3564" w:hanging="360"/>
      </w:pPr>
      <w:rPr>
        <w:rFonts w:ascii="Courier New" w:hAnsi="Courier New" w:cs="Courier New" w:hint="default"/>
      </w:rPr>
    </w:lvl>
    <w:lvl w:ilvl="2" w:tplc="280A0005" w:tentative="1">
      <w:start w:val="1"/>
      <w:numFmt w:val="bullet"/>
      <w:lvlText w:val=""/>
      <w:lvlJc w:val="left"/>
      <w:pPr>
        <w:ind w:left="4284" w:hanging="360"/>
      </w:pPr>
      <w:rPr>
        <w:rFonts w:ascii="Wingdings" w:hAnsi="Wingdings" w:hint="default"/>
      </w:rPr>
    </w:lvl>
    <w:lvl w:ilvl="3" w:tplc="280A0001" w:tentative="1">
      <w:start w:val="1"/>
      <w:numFmt w:val="bullet"/>
      <w:lvlText w:val=""/>
      <w:lvlJc w:val="left"/>
      <w:pPr>
        <w:ind w:left="5004" w:hanging="360"/>
      </w:pPr>
      <w:rPr>
        <w:rFonts w:ascii="Symbol" w:hAnsi="Symbol" w:hint="default"/>
      </w:rPr>
    </w:lvl>
    <w:lvl w:ilvl="4" w:tplc="280A0003" w:tentative="1">
      <w:start w:val="1"/>
      <w:numFmt w:val="bullet"/>
      <w:lvlText w:val="o"/>
      <w:lvlJc w:val="left"/>
      <w:pPr>
        <w:ind w:left="5724" w:hanging="360"/>
      </w:pPr>
      <w:rPr>
        <w:rFonts w:ascii="Courier New" w:hAnsi="Courier New" w:cs="Courier New" w:hint="default"/>
      </w:rPr>
    </w:lvl>
    <w:lvl w:ilvl="5" w:tplc="280A0005" w:tentative="1">
      <w:start w:val="1"/>
      <w:numFmt w:val="bullet"/>
      <w:lvlText w:val=""/>
      <w:lvlJc w:val="left"/>
      <w:pPr>
        <w:ind w:left="6444" w:hanging="360"/>
      </w:pPr>
      <w:rPr>
        <w:rFonts w:ascii="Wingdings" w:hAnsi="Wingdings" w:hint="default"/>
      </w:rPr>
    </w:lvl>
    <w:lvl w:ilvl="6" w:tplc="280A0001" w:tentative="1">
      <w:start w:val="1"/>
      <w:numFmt w:val="bullet"/>
      <w:lvlText w:val=""/>
      <w:lvlJc w:val="left"/>
      <w:pPr>
        <w:ind w:left="7164" w:hanging="360"/>
      </w:pPr>
      <w:rPr>
        <w:rFonts w:ascii="Symbol" w:hAnsi="Symbol" w:hint="default"/>
      </w:rPr>
    </w:lvl>
    <w:lvl w:ilvl="7" w:tplc="280A0003" w:tentative="1">
      <w:start w:val="1"/>
      <w:numFmt w:val="bullet"/>
      <w:lvlText w:val="o"/>
      <w:lvlJc w:val="left"/>
      <w:pPr>
        <w:ind w:left="7884" w:hanging="360"/>
      </w:pPr>
      <w:rPr>
        <w:rFonts w:ascii="Courier New" w:hAnsi="Courier New" w:cs="Courier New" w:hint="default"/>
      </w:rPr>
    </w:lvl>
    <w:lvl w:ilvl="8" w:tplc="280A0005" w:tentative="1">
      <w:start w:val="1"/>
      <w:numFmt w:val="bullet"/>
      <w:lvlText w:val=""/>
      <w:lvlJc w:val="left"/>
      <w:pPr>
        <w:ind w:left="8604" w:hanging="360"/>
      </w:pPr>
      <w:rPr>
        <w:rFonts w:ascii="Wingdings" w:hAnsi="Wingdings" w:hint="default"/>
      </w:rPr>
    </w:lvl>
  </w:abstractNum>
  <w:abstractNum w:abstractNumId="16">
    <w:nsid w:val="7DD22C33"/>
    <w:multiLevelType w:val="hybridMultilevel"/>
    <w:tmpl w:val="8DE6501E"/>
    <w:lvl w:ilvl="0" w:tplc="280A0001">
      <w:start w:val="1"/>
      <w:numFmt w:val="bullet"/>
      <w:lvlText w:val=""/>
      <w:lvlJc w:val="left"/>
      <w:pPr>
        <w:ind w:left="1431" w:hanging="360"/>
      </w:pPr>
      <w:rPr>
        <w:rFonts w:ascii="Symbol" w:hAnsi="Symbol" w:hint="default"/>
      </w:rPr>
    </w:lvl>
    <w:lvl w:ilvl="1" w:tplc="280A0003" w:tentative="1">
      <w:start w:val="1"/>
      <w:numFmt w:val="bullet"/>
      <w:lvlText w:val="o"/>
      <w:lvlJc w:val="left"/>
      <w:pPr>
        <w:ind w:left="2151" w:hanging="360"/>
      </w:pPr>
      <w:rPr>
        <w:rFonts w:ascii="Courier New" w:hAnsi="Courier New" w:cs="Courier New" w:hint="default"/>
      </w:rPr>
    </w:lvl>
    <w:lvl w:ilvl="2" w:tplc="280A0005" w:tentative="1">
      <w:start w:val="1"/>
      <w:numFmt w:val="bullet"/>
      <w:lvlText w:val=""/>
      <w:lvlJc w:val="left"/>
      <w:pPr>
        <w:ind w:left="2871" w:hanging="360"/>
      </w:pPr>
      <w:rPr>
        <w:rFonts w:ascii="Wingdings" w:hAnsi="Wingdings" w:hint="default"/>
      </w:rPr>
    </w:lvl>
    <w:lvl w:ilvl="3" w:tplc="280A0001" w:tentative="1">
      <w:start w:val="1"/>
      <w:numFmt w:val="bullet"/>
      <w:lvlText w:val=""/>
      <w:lvlJc w:val="left"/>
      <w:pPr>
        <w:ind w:left="3591" w:hanging="360"/>
      </w:pPr>
      <w:rPr>
        <w:rFonts w:ascii="Symbol" w:hAnsi="Symbol" w:hint="default"/>
      </w:rPr>
    </w:lvl>
    <w:lvl w:ilvl="4" w:tplc="280A0003" w:tentative="1">
      <w:start w:val="1"/>
      <w:numFmt w:val="bullet"/>
      <w:lvlText w:val="o"/>
      <w:lvlJc w:val="left"/>
      <w:pPr>
        <w:ind w:left="4311" w:hanging="360"/>
      </w:pPr>
      <w:rPr>
        <w:rFonts w:ascii="Courier New" w:hAnsi="Courier New" w:cs="Courier New" w:hint="default"/>
      </w:rPr>
    </w:lvl>
    <w:lvl w:ilvl="5" w:tplc="280A0005" w:tentative="1">
      <w:start w:val="1"/>
      <w:numFmt w:val="bullet"/>
      <w:lvlText w:val=""/>
      <w:lvlJc w:val="left"/>
      <w:pPr>
        <w:ind w:left="5031" w:hanging="360"/>
      </w:pPr>
      <w:rPr>
        <w:rFonts w:ascii="Wingdings" w:hAnsi="Wingdings" w:hint="default"/>
      </w:rPr>
    </w:lvl>
    <w:lvl w:ilvl="6" w:tplc="280A0001" w:tentative="1">
      <w:start w:val="1"/>
      <w:numFmt w:val="bullet"/>
      <w:lvlText w:val=""/>
      <w:lvlJc w:val="left"/>
      <w:pPr>
        <w:ind w:left="5751" w:hanging="360"/>
      </w:pPr>
      <w:rPr>
        <w:rFonts w:ascii="Symbol" w:hAnsi="Symbol" w:hint="default"/>
      </w:rPr>
    </w:lvl>
    <w:lvl w:ilvl="7" w:tplc="280A0003" w:tentative="1">
      <w:start w:val="1"/>
      <w:numFmt w:val="bullet"/>
      <w:lvlText w:val="o"/>
      <w:lvlJc w:val="left"/>
      <w:pPr>
        <w:ind w:left="6471" w:hanging="360"/>
      </w:pPr>
      <w:rPr>
        <w:rFonts w:ascii="Courier New" w:hAnsi="Courier New" w:cs="Courier New" w:hint="default"/>
      </w:rPr>
    </w:lvl>
    <w:lvl w:ilvl="8" w:tplc="280A0005" w:tentative="1">
      <w:start w:val="1"/>
      <w:numFmt w:val="bullet"/>
      <w:lvlText w:val=""/>
      <w:lvlJc w:val="left"/>
      <w:pPr>
        <w:ind w:left="7191" w:hanging="360"/>
      </w:pPr>
      <w:rPr>
        <w:rFonts w:ascii="Wingdings" w:hAnsi="Wingdings" w:hint="default"/>
      </w:rPr>
    </w:lvl>
  </w:abstractNum>
  <w:abstractNum w:abstractNumId="17">
    <w:nsid w:val="7F1821C7"/>
    <w:multiLevelType w:val="hybridMultilevel"/>
    <w:tmpl w:val="2B9C6378"/>
    <w:lvl w:ilvl="0" w:tplc="280A000B">
      <w:start w:val="1"/>
      <w:numFmt w:val="bullet"/>
      <w:lvlText w:val=""/>
      <w:lvlJc w:val="left"/>
      <w:pPr>
        <w:ind w:left="2136" w:hanging="360"/>
      </w:pPr>
      <w:rPr>
        <w:rFonts w:ascii="Wingdings" w:hAnsi="Wingdings" w:hint="default"/>
      </w:rPr>
    </w:lvl>
    <w:lvl w:ilvl="1" w:tplc="280A0003" w:tentative="1">
      <w:start w:val="1"/>
      <w:numFmt w:val="bullet"/>
      <w:lvlText w:val="o"/>
      <w:lvlJc w:val="left"/>
      <w:pPr>
        <w:ind w:left="2856" w:hanging="360"/>
      </w:pPr>
      <w:rPr>
        <w:rFonts w:ascii="Courier New" w:hAnsi="Courier New" w:cs="Courier New" w:hint="default"/>
      </w:rPr>
    </w:lvl>
    <w:lvl w:ilvl="2" w:tplc="280A0005" w:tentative="1">
      <w:start w:val="1"/>
      <w:numFmt w:val="bullet"/>
      <w:lvlText w:val=""/>
      <w:lvlJc w:val="left"/>
      <w:pPr>
        <w:ind w:left="3576" w:hanging="360"/>
      </w:pPr>
      <w:rPr>
        <w:rFonts w:ascii="Wingdings" w:hAnsi="Wingdings" w:hint="default"/>
      </w:rPr>
    </w:lvl>
    <w:lvl w:ilvl="3" w:tplc="280A0001" w:tentative="1">
      <w:start w:val="1"/>
      <w:numFmt w:val="bullet"/>
      <w:lvlText w:val=""/>
      <w:lvlJc w:val="left"/>
      <w:pPr>
        <w:ind w:left="4296" w:hanging="360"/>
      </w:pPr>
      <w:rPr>
        <w:rFonts w:ascii="Symbol" w:hAnsi="Symbol" w:hint="default"/>
      </w:rPr>
    </w:lvl>
    <w:lvl w:ilvl="4" w:tplc="280A0003" w:tentative="1">
      <w:start w:val="1"/>
      <w:numFmt w:val="bullet"/>
      <w:lvlText w:val="o"/>
      <w:lvlJc w:val="left"/>
      <w:pPr>
        <w:ind w:left="5016" w:hanging="360"/>
      </w:pPr>
      <w:rPr>
        <w:rFonts w:ascii="Courier New" w:hAnsi="Courier New" w:cs="Courier New" w:hint="default"/>
      </w:rPr>
    </w:lvl>
    <w:lvl w:ilvl="5" w:tplc="280A0005" w:tentative="1">
      <w:start w:val="1"/>
      <w:numFmt w:val="bullet"/>
      <w:lvlText w:val=""/>
      <w:lvlJc w:val="left"/>
      <w:pPr>
        <w:ind w:left="5736" w:hanging="360"/>
      </w:pPr>
      <w:rPr>
        <w:rFonts w:ascii="Wingdings" w:hAnsi="Wingdings" w:hint="default"/>
      </w:rPr>
    </w:lvl>
    <w:lvl w:ilvl="6" w:tplc="280A0001" w:tentative="1">
      <w:start w:val="1"/>
      <w:numFmt w:val="bullet"/>
      <w:lvlText w:val=""/>
      <w:lvlJc w:val="left"/>
      <w:pPr>
        <w:ind w:left="6456" w:hanging="360"/>
      </w:pPr>
      <w:rPr>
        <w:rFonts w:ascii="Symbol" w:hAnsi="Symbol" w:hint="default"/>
      </w:rPr>
    </w:lvl>
    <w:lvl w:ilvl="7" w:tplc="280A0003" w:tentative="1">
      <w:start w:val="1"/>
      <w:numFmt w:val="bullet"/>
      <w:lvlText w:val="o"/>
      <w:lvlJc w:val="left"/>
      <w:pPr>
        <w:ind w:left="7176" w:hanging="360"/>
      </w:pPr>
      <w:rPr>
        <w:rFonts w:ascii="Courier New" w:hAnsi="Courier New" w:cs="Courier New" w:hint="default"/>
      </w:rPr>
    </w:lvl>
    <w:lvl w:ilvl="8" w:tplc="280A0005" w:tentative="1">
      <w:start w:val="1"/>
      <w:numFmt w:val="bullet"/>
      <w:lvlText w:val=""/>
      <w:lvlJc w:val="left"/>
      <w:pPr>
        <w:ind w:left="7896" w:hanging="360"/>
      </w:pPr>
      <w:rPr>
        <w:rFonts w:ascii="Wingdings" w:hAnsi="Wingdings" w:hint="default"/>
      </w:rPr>
    </w:lvl>
  </w:abstractNum>
  <w:num w:numId="1">
    <w:abstractNumId w:val="12"/>
  </w:num>
  <w:num w:numId="2">
    <w:abstractNumId w:val="5"/>
  </w:num>
  <w:num w:numId="3">
    <w:abstractNumId w:val="1"/>
  </w:num>
  <w:num w:numId="4">
    <w:abstractNumId w:val="8"/>
  </w:num>
  <w:num w:numId="5">
    <w:abstractNumId w:val="0"/>
  </w:num>
  <w:num w:numId="6">
    <w:abstractNumId w:val="7"/>
  </w:num>
  <w:num w:numId="7">
    <w:abstractNumId w:val="15"/>
  </w:num>
  <w:num w:numId="8">
    <w:abstractNumId w:val="6"/>
  </w:num>
  <w:num w:numId="9">
    <w:abstractNumId w:val="2"/>
  </w:num>
  <w:num w:numId="10">
    <w:abstractNumId w:val="4"/>
  </w:num>
  <w:num w:numId="11">
    <w:abstractNumId w:val="13"/>
  </w:num>
  <w:num w:numId="12">
    <w:abstractNumId w:val="3"/>
  </w:num>
  <w:num w:numId="13">
    <w:abstractNumId w:val="14"/>
  </w:num>
  <w:num w:numId="14">
    <w:abstractNumId w:val="16"/>
  </w:num>
  <w:num w:numId="15">
    <w:abstractNumId w:val="9"/>
  </w:num>
  <w:num w:numId="16">
    <w:abstractNumId w:val="17"/>
  </w:num>
  <w:num w:numId="17">
    <w:abstractNumId w:val="11"/>
  </w:num>
  <w:num w:numId="18">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writeProtection w:cryptProviderType="rsaFull" w:cryptAlgorithmClass="hash" w:cryptAlgorithmType="typeAny" w:cryptAlgorithmSid="4" w:cryptSpinCount="100000" w:hash="FOH6/0acFi9k28PL/Wype3hiC74=" w:salt="2y/5WcN0dgw9OSCBm9wFUg=="/>
  <w:zoom w:percent="11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11334"/>
    <w:rsid w:val="00017B51"/>
    <w:rsid w:val="00085EA6"/>
    <w:rsid w:val="001008C9"/>
    <w:rsid w:val="00132E8B"/>
    <w:rsid w:val="00154DD9"/>
    <w:rsid w:val="00160A69"/>
    <w:rsid w:val="00166334"/>
    <w:rsid w:val="001E69E2"/>
    <w:rsid w:val="001F050D"/>
    <w:rsid w:val="00293CEC"/>
    <w:rsid w:val="003951FF"/>
    <w:rsid w:val="003D0216"/>
    <w:rsid w:val="003E76AA"/>
    <w:rsid w:val="00411334"/>
    <w:rsid w:val="004979AF"/>
    <w:rsid w:val="00574E98"/>
    <w:rsid w:val="005925F8"/>
    <w:rsid w:val="007107DD"/>
    <w:rsid w:val="007E685A"/>
    <w:rsid w:val="008961CC"/>
    <w:rsid w:val="00996707"/>
    <w:rsid w:val="00A60B6D"/>
    <w:rsid w:val="00AA79A2"/>
    <w:rsid w:val="00B47E0E"/>
    <w:rsid w:val="00B67F78"/>
    <w:rsid w:val="00CD3384"/>
    <w:rsid w:val="00DA246F"/>
    <w:rsid w:val="00F25B8F"/>
  </w:rsids>
  <m:mathPr>
    <m:mathFont m:val="Cambria Math"/>
    <m:brkBin m:val="before"/>
    <m:brkBinSub m:val="--"/>
    <m:smallFrac m:val="0"/>
    <m:dispDef/>
    <m:lMargin m:val="0"/>
    <m:rMargin m:val="0"/>
    <m:defJc m:val="centerGroup"/>
    <m:wrapIndent m:val="1440"/>
    <m:intLim m:val="subSup"/>
    <m:naryLim m:val="undOvr"/>
  </m:mathPr>
  <w:themeFontLang w:val="es-PE"/>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P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11334"/>
    <w:pPr>
      <w:spacing w:after="0" w:line="240" w:lineRule="auto"/>
    </w:pPr>
    <w:rPr>
      <w:rFonts w:ascii="Times New Roman" w:eastAsia="Times New Roman" w:hAnsi="Times New Roman" w:cs="Times New Roman"/>
      <w:sz w:val="24"/>
      <w:szCs w:val="24"/>
      <w:lang w:val="es-ES" w:eastAsia="es-ES"/>
    </w:rPr>
  </w:style>
  <w:style w:type="paragraph" w:styleId="Ttulo1">
    <w:name w:val="heading 1"/>
    <w:basedOn w:val="Normal"/>
    <w:next w:val="Normal"/>
    <w:link w:val="Ttulo1Car"/>
    <w:uiPriority w:val="9"/>
    <w:qFormat/>
    <w:rsid w:val="00154DD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uiPriority w:val="99"/>
    <w:unhideWhenUsed/>
    <w:rsid w:val="00411334"/>
    <w:rPr>
      <w:color w:val="0248B0"/>
      <w:u w:val="single"/>
    </w:rPr>
  </w:style>
  <w:style w:type="paragraph" w:styleId="NormalWeb">
    <w:name w:val="Normal (Web)"/>
    <w:basedOn w:val="Normal"/>
    <w:uiPriority w:val="99"/>
    <w:unhideWhenUsed/>
    <w:rsid w:val="00411334"/>
    <w:pPr>
      <w:spacing w:before="100" w:beforeAutospacing="1" w:after="100" w:afterAutospacing="1"/>
      <w:ind w:right="367"/>
    </w:pPr>
    <w:rPr>
      <w:rFonts w:ascii="Arial" w:hAnsi="Arial" w:cs="Arial"/>
    </w:rPr>
  </w:style>
  <w:style w:type="character" w:customStyle="1" w:styleId="noticiabyline">
    <w:name w:val="noticia_byline"/>
    <w:basedOn w:val="Fuentedeprrafopredeter"/>
    <w:rsid w:val="00411334"/>
  </w:style>
  <w:style w:type="paragraph" w:styleId="Textodeglobo">
    <w:name w:val="Balloon Text"/>
    <w:basedOn w:val="Normal"/>
    <w:link w:val="TextodegloboCar"/>
    <w:uiPriority w:val="99"/>
    <w:semiHidden/>
    <w:unhideWhenUsed/>
    <w:rsid w:val="00411334"/>
    <w:rPr>
      <w:rFonts w:ascii="Tahoma" w:hAnsi="Tahoma" w:cs="Tahoma"/>
      <w:sz w:val="16"/>
      <w:szCs w:val="16"/>
    </w:rPr>
  </w:style>
  <w:style w:type="character" w:customStyle="1" w:styleId="TextodegloboCar">
    <w:name w:val="Texto de globo Car"/>
    <w:basedOn w:val="Fuentedeprrafopredeter"/>
    <w:link w:val="Textodeglobo"/>
    <w:uiPriority w:val="99"/>
    <w:semiHidden/>
    <w:rsid w:val="00411334"/>
    <w:rPr>
      <w:rFonts w:ascii="Tahoma" w:eastAsia="Times New Roman" w:hAnsi="Tahoma" w:cs="Tahoma"/>
      <w:sz w:val="16"/>
      <w:szCs w:val="16"/>
      <w:lang w:val="es-ES" w:eastAsia="es-ES"/>
    </w:rPr>
  </w:style>
  <w:style w:type="character" w:styleId="Textoennegrita">
    <w:name w:val="Strong"/>
    <w:basedOn w:val="Fuentedeprrafopredeter"/>
    <w:uiPriority w:val="22"/>
    <w:qFormat/>
    <w:rsid w:val="00AA79A2"/>
    <w:rPr>
      <w:b/>
      <w:bCs/>
    </w:rPr>
  </w:style>
  <w:style w:type="character" w:customStyle="1" w:styleId="apple-style-span">
    <w:name w:val="apple-style-span"/>
    <w:basedOn w:val="Fuentedeprrafopredeter"/>
    <w:rsid w:val="00AA79A2"/>
  </w:style>
  <w:style w:type="character" w:customStyle="1" w:styleId="apple-converted-space">
    <w:name w:val="apple-converted-space"/>
    <w:basedOn w:val="Fuentedeprrafopredeter"/>
    <w:rsid w:val="00AA79A2"/>
  </w:style>
  <w:style w:type="character" w:customStyle="1" w:styleId="Ttulo1Car">
    <w:name w:val="Título 1 Car"/>
    <w:basedOn w:val="Fuentedeprrafopredeter"/>
    <w:link w:val="Ttulo1"/>
    <w:uiPriority w:val="9"/>
    <w:rsid w:val="00154DD9"/>
    <w:rPr>
      <w:rFonts w:asciiTheme="majorHAnsi" w:eastAsiaTheme="majorEastAsia" w:hAnsiTheme="majorHAnsi" w:cstheme="majorBidi"/>
      <w:b/>
      <w:bCs/>
      <w:color w:val="365F91" w:themeColor="accent1" w:themeShade="BF"/>
      <w:sz w:val="28"/>
      <w:szCs w:val="28"/>
      <w:lang w:val="es-ES" w:eastAsia="es-E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P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11334"/>
    <w:pPr>
      <w:spacing w:after="0" w:line="240" w:lineRule="auto"/>
    </w:pPr>
    <w:rPr>
      <w:rFonts w:ascii="Times New Roman" w:eastAsia="Times New Roman" w:hAnsi="Times New Roman" w:cs="Times New Roman"/>
      <w:sz w:val="24"/>
      <w:szCs w:val="24"/>
      <w:lang w:val="es-ES" w:eastAsia="es-ES"/>
    </w:rPr>
  </w:style>
  <w:style w:type="paragraph" w:styleId="Ttulo1">
    <w:name w:val="heading 1"/>
    <w:basedOn w:val="Normal"/>
    <w:next w:val="Normal"/>
    <w:link w:val="Ttulo1Car"/>
    <w:uiPriority w:val="9"/>
    <w:qFormat/>
    <w:rsid w:val="00154DD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uiPriority w:val="99"/>
    <w:unhideWhenUsed/>
    <w:rsid w:val="00411334"/>
    <w:rPr>
      <w:color w:val="0248B0"/>
      <w:u w:val="single"/>
    </w:rPr>
  </w:style>
  <w:style w:type="paragraph" w:styleId="NormalWeb">
    <w:name w:val="Normal (Web)"/>
    <w:basedOn w:val="Normal"/>
    <w:uiPriority w:val="99"/>
    <w:unhideWhenUsed/>
    <w:rsid w:val="00411334"/>
    <w:pPr>
      <w:spacing w:before="100" w:beforeAutospacing="1" w:after="100" w:afterAutospacing="1"/>
      <w:ind w:right="367"/>
    </w:pPr>
    <w:rPr>
      <w:rFonts w:ascii="Arial" w:hAnsi="Arial" w:cs="Arial"/>
    </w:rPr>
  </w:style>
  <w:style w:type="character" w:customStyle="1" w:styleId="noticiabyline">
    <w:name w:val="noticia_byline"/>
    <w:basedOn w:val="Fuentedeprrafopredeter"/>
    <w:rsid w:val="00411334"/>
  </w:style>
  <w:style w:type="paragraph" w:styleId="Textodeglobo">
    <w:name w:val="Balloon Text"/>
    <w:basedOn w:val="Normal"/>
    <w:link w:val="TextodegloboCar"/>
    <w:uiPriority w:val="99"/>
    <w:semiHidden/>
    <w:unhideWhenUsed/>
    <w:rsid w:val="00411334"/>
    <w:rPr>
      <w:rFonts w:ascii="Tahoma" w:hAnsi="Tahoma" w:cs="Tahoma"/>
      <w:sz w:val="16"/>
      <w:szCs w:val="16"/>
    </w:rPr>
  </w:style>
  <w:style w:type="character" w:customStyle="1" w:styleId="TextodegloboCar">
    <w:name w:val="Texto de globo Car"/>
    <w:basedOn w:val="Fuentedeprrafopredeter"/>
    <w:link w:val="Textodeglobo"/>
    <w:uiPriority w:val="99"/>
    <w:semiHidden/>
    <w:rsid w:val="00411334"/>
    <w:rPr>
      <w:rFonts w:ascii="Tahoma" w:eastAsia="Times New Roman" w:hAnsi="Tahoma" w:cs="Tahoma"/>
      <w:sz w:val="16"/>
      <w:szCs w:val="16"/>
      <w:lang w:val="es-ES" w:eastAsia="es-ES"/>
    </w:rPr>
  </w:style>
  <w:style w:type="character" w:styleId="Textoennegrita">
    <w:name w:val="Strong"/>
    <w:basedOn w:val="Fuentedeprrafopredeter"/>
    <w:uiPriority w:val="22"/>
    <w:qFormat/>
    <w:rsid w:val="00AA79A2"/>
    <w:rPr>
      <w:b/>
      <w:bCs/>
    </w:rPr>
  </w:style>
  <w:style w:type="character" w:customStyle="1" w:styleId="apple-style-span">
    <w:name w:val="apple-style-span"/>
    <w:basedOn w:val="Fuentedeprrafopredeter"/>
    <w:rsid w:val="00AA79A2"/>
  </w:style>
  <w:style w:type="character" w:customStyle="1" w:styleId="apple-converted-space">
    <w:name w:val="apple-converted-space"/>
    <w:basedOn w:val="Fuentedeprrafopredeter"/>
    <w:rsid w:val="00AA79A2"/>
  </w:style>
  <w:style w:type="character" w:customStyle="1" w:styleId="Ttulo1Car">
    <w:name w:val="Título 1 Car"/>
    <w:basedOn w:val="Fuentedeprrafopredeter"/>
    <w:link w:val="Ttulo1"/>
    <w:uiPriority w:val="9"/>
    <w:rsid w:val="00154DD9"/>
    <w:rPr>
      <w:rFonts w:asciiTheme="majorHAnsi" w:eastAsiaTheme="majorEastAsia" w:hAnsiTheme="majorHAnsi" w:cstheme="majorBidi"/>
      <w:b/>
      <w:bCs/>
      <w:color w:val="365F91" w:themeColor="accent1" w:themeShade="BF"/>
      <w:sz w:val="28"/>
      <w:szCs w:val="28"/>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hyperlink" Target="http://www.aciprensa.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25</Pages>
  <Words>4893</Words>
  <Characters>26914</Characters>
  <Application>Microsoft Office Word</Application>
  <DocSecurity>4</DocSecurity>
  <Lines>224</Lines>
  <Paragraphs>63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31744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EyS</dc:creator>
  <cp:lastModifiedBy>ASMT</cp:lastModifiedBy>
  <cp:revision>6</cp:revision>
  <dcterms:created xsi:type="dcterms:W3CDTF">2012-08-25T05:34:00Z</dcterms:created>
  <dcterms:modified xsi:type="dcterms:W3CDTF">2012-08-25T05:56:00Z</dcterms:modified>
</cp:coreProperties>
</file>